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D97CF6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8752;mso-position-horizontal-relative:text;mso-position-vertical-relative:text">
            <v:imagedata r:id="rId7" o:title="notification background"/>
          </v:shape>
        </w:pict>
      </w:r>
      <w:r w:rsidR="00106B14">
        <w:rPr>
          <w:rStyle w:val="Heading1Char"/>
        </w:rPr>
        <w:t>Newmarket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ED34F4" w:rsidRDefault="00106B14" w:rsidP="0080077C">
      <w:pPr>
        <w:pStyle w:val="Heading2"/>
      </w:pPr>
      <w:r>
        <w:t>N</w:t>
      </w:r>
      <w:r w:rsidR="00ED34F4">
        <w:t xml:space="preserve">ight works – </w:t>
      </w:r>
    </w:p>
    <w:p w:rsidR="00ED34F4" w:rsidRPr="00ED34F4" w:rsidRDefault="00ED34F4" w:rsidP="00ED34F4">
      <w:pPr>
        <w:pStyle w:val="Heading2"/>
      </w:pPr>
      <w:r>
        <w:t>Ju</w:t>
      </w:r>
      <w:r w:rsidR="00C43B87">
        <w:t>ly</w:t>
      </w:r>
      <w:r w:rsidR="007915E6">
        <w:t xml:space="preserve"> 2016</w:t>
      </w:r>
    </w:p>
    <w:p w:rsidR="00ED34F4" w:rsidRDefault="00ED34F4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C43B87" w:rsidRDefault="00C43B87" w:rsidP="005859D4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1A4906">
        <w:rPr>
          <w:rFonts w:ascii="Arial" w:hAnsi="Arial" w:cs="Arial"/>
          <w:color w:val="595959" w:themeColor="text1" w:themeTint="A6"/>
        </w:rPr>
        <w:t xml:space="preserve">As part of the </w:t>
      </w:r>
      <w:r w:rsidR="00106B14">
        <w:rPr>
          <w:rFonts w:ascii="Arial" w:hAnsi="Arial" w:cs="Arial"/>
          <w:color w:val="595959" w:themeColor="text1" w:themeTint="A6"/>
        </w:rPr>
        <w:t>Newmarket</w:t>
      </w:r>
      <w:r w:rsidRPr="001A4906">
        <w:rPr>
          <w:rFonts w:ascii="Arial" w:hAnsi="Arial" w:cs="Arial"/>
          <w:color w:val="595959" w:themeColor="text1" w:themeTint="A6"/>
        </w:rPr>
        <w:t xml:space="preserve"> station accessibility upgrade, </w:t>
      </w:r>
      <w:r w:rsidR="00106B14">
        <w:rPr>
          <w:rFonts w:ascii="Arial" w:hAnsi="Arial" w:cs="Arial"/>
          <w:color w:val="595959" w:themeColor="text1" w:themeTint="A6"/>
        </w:rPr>
        <w:t xml:space="preserve">temporary platform works will be undertaken </w:t>
      </w:r>
      <w:r w:rsidR="008A546C">
        <w:rPr>
          <w:rFonts w:ascii="Arial" w:hAnsi="Arial" w:cs="Arial"/>
          <w:color w:val="595959" w:themeColor="text1" w:themeTint="A6"/>
        </w:rPr>
        <w:t xml:space="preserve">nightly </w:t>
      </w:r>
      <w:r w:rsidR="00106B14">
        <w:rPr>
          <w:rFonts w:ascii="Arial" w:hAnsi="Arial" w:cs="Arial"/>
          <w:color w:val="595959" w:themeColor="text1" w:themeTint="A6"/>
        </w:rPr>
        <w:t xml:space="preserve">from </w:t>
      </w:r>
      <w:r w:rsidR="00106B14">
        <w:rPr>
          <w:rFonts w:ascii="Arial" w:hAnsi="Arial" w:cs="Arial"/>
          <w:b/>
          <w:color w:val="595959" w:themeColor="text1" w:themeTint="A6"/>
        </w:rPr>
        <w:t>Mon</w:t>
      </w:r>
      <w:r w:rsidRPr="001A4906">
        <w:rPr>
          <w:rFonts w:ascii="Arial" w:hAnsi="Arial" w:cs="Arial"/>
          <w:b/>
          <w:color w:val="595959" w:themeColor="text1" w:themeTint="A6"/>
        </w:rPr>
        <w:t>day 1</w:t>
      </w:r>
      <w:r w:rsidR="00106B14">
        <w:rPr>
          <w:rFonts w:ascii="Arial" w:hAnsi="Arial" w:cs="Arial"/>
          <w:b/>
          <w:color w:val="595959" w:themeColor="text1" w:themeTint="A6"/>
        </w:rPr>
        <w:t>8</w:t>
      </w:r>
      <w:r w:rsidRPr="001A4906">
        <w:rPr>
          <w:rFonts w:ascii="Arial" w:hAnsi="Arial" w:cs="Arial"/>
          <w:b/>
          <w:color w:val="595959" w:themeColor="text1" w:themeTint="A6"/>
        </w:rPr>
        <w:t xml:space="preserve"> </w:t>
      </w:r>
      <w:r w:rsidR="00106B14">
        <w:rPr>
          <w:rFonts w:ascii="Arial" w:hAnsi="Arial" w:cs="Arial"/>
          <w:b/>
          <w:color w:val="595959" w:themeColor="text1" w:themeTint="A6"/>
        </w:rPr>
        <w:t xml:space="preserve">to Thursday 21 </w:t>
      </w:r>
      <w:r w:rsidRPr="001A4906">
        <w:rPr>
          <w:rFonts w:ascii="Arial" w:hAnsi="Arial" w:cs="Arial"/>
          <w:b/>
          <w:color w:val="595959" w:themeColor="text1" w:themeTint="A6"/>
        </w:rPr>
        <w:t>July</w:t>
      </w:r>
      <w:r w:rsidRPr="001A4906">
        <w:rPr>
          <w:rFonts w:ascii="Arial" w:hAnsi="Arial" w:cs="Arial"/>
          <w:color w:val="595959" w:themeColor="text1" w:themeTint="A6"/>
        </w:rPr>
        <w:t xml:space="preserve"> </w:t>
      </w:r>
      <w:r w:rsidRPr="001A4906">
        <w:rPr>
          <w:rFonts w:ascii="Arial" w:hAnsi="Arial" w:cs="Arial"/>
          <w:b/>
          <w:color w:val="595959" w:themeColor="text1" w:themeTint="A6"/>
        </w:rPr>
        <w:t>2016</w:t>
      </w:r>
      <w:r w:rsidRPr="001A4906">
        <w:rPr>
          <w:rFonts w:ascii="Arial" w:hAnsi="Arial" w:cs="Arial"/>
          <w:color w:val="595959" w:themeColor="text1" w:themeTint="A6"/>
        </w:rPr>
        <w:t xml:space="preserve"> between the hours of </w:t>
      </w:r>
      <w:r w:rsidRPr="001A4906">
        <w:rPr>
          <w:rFonts w:ascii="Arial" w:hAnsi="Arial" w:cs="Arial"/>
          <w:b/>
          <w:color w:val="595959" w:themeColor="text1" w:themeTint="A6"/>
        </w:rPr>
        <w:t xml:space="preserve">10pm and </w:t>
      </w:r>
      <w:r w:rsidR="009A1325">
        <w:rPr>
          <w:rFonts w:ascii="Arial" w:hAnsi="Arial" w:cs="Arial"/>
          <w:b/>
          <w:color w:val="595959" w:themeColor="text1" w:themeTint="A6"/>
        </w:rPr>
        <w:t>4</w:t>
      </w:r>
      <w:r w:rsidRPr="001A4906">
        <w:rPr>
          <w:rFonts w:ascii="Arial" w:hAnsi="Arial" w:cs="Arial"/>
          <w:b/>
          <w:color w:val="595959" w:themeColor="text1" w:themeTint="A6"/>
        </w:rPr>
        <w:t>am</w:t>
      </w:r>
      <w:r w:rsidR="00106B14">
        <w:rPr>
          <w:rFonts w:ascii="Arial" w:hAnsi="Arial" w:cs="Arial"/>
          <w:color w:val="595959" w:themeColor="text1" w:themeTint="A6"/>
        </w:rPr>
        <w:t>.</w:t>
      </w:r>
    </w:p>
    <w:p w:rsidR="005859D4" w:rsidRPr="005859D4" w:rsidRDefault="005859D4" w:rsidP="005859D4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</w:p>
    <w:p w:rsidR="00CB27D9" w:rsidRPr="00CB27D9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CB27D9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870"/>
        <w:gridCol w:w="3420"/>
      </w:tblGrid>
      <w:tr w:rsidR="00CB27D9" w:rsidRPr="000C3040" w:rsidTr="00CB27D9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A136CC">
        <w:trPr>
          <w:trHeight w:val="3372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CB27D9" w:rsidRDefault="00106B14" w:rsidP="00CB27D9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Newmarket</w:t>
            </w:r>
            <w:r w:rsidR="00CB27D9" w:rsidRPr="00CB27D9">
              <w:rPr>
                <w:rFonts w:ascii="Arial" w:hAnsi="Arial" w:cs="Arial"/>
                <w:color w:val="595959" w:themeColor="text1" w:themeTint="A6"/>
              </w:rPr>
              <w:t xml:space="preserve"> station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136CC" w:rsidRPr="00A136CC" w:rsidRDefault="00A136CC" w:rsidP="00CB27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Monday 18 July 2016</w:t>
            </w:r>
          </w:p>
          <w:p w:rsidR="00A136CC" w:rsidRPr="00A136CC" w:rsidRDefault="00A136CC" w:rsidP="00CB27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T</w:t>
            </w:r>
            <w:r w:rsidR="00422413" w:rsidRPr="001A4906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uesday 19 July 2016</w:t>
            </w:r>
          </w:p>
          <w:p w:rsidR="00A136CC" w:rsidRPr="00A136CC" w:rsidRDefault="00A136CC" w:rsidP="00CB27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Wednesday 20 July 2016</w:t>
            </w:r>
          </w:p>
          <w:p w:rsidR="00A136CC" w:rsidRPr="00A136CC" w:rsidRDefault="00A136CC" w:rsidP="00CB27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Thursday 21 July 2016</w:t>
            </w:r>
          </w:p>
          <w:p w:rsidR="00A136CC" w:rsidRPr="00A136CC" w:rsidRDefault="00A136CC" w:rsidP="00A136CC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B27D9" w:rsidRPr="001A4906" w:rsidRDefault="00422413" w:rsidP="005F6FC1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1A4906">
              <w:rPr>
                <w:rFonts w:ascii="Arial" w:hAnsi="Arial" w:cs="Arial"/>
                <w:color w:val="595959" w:themeColor="text1" w:themeTint="A6"/>
                <w:lang w:val="en-AU"/>
              </w:rPr>
              <w:t>10</w:t>
            </w:r>
            <w:r w:rsidR="00CB27D9" w:rsidRPr="001A4906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pm </w:t>
            </w:r>
            <w:r w:rsidR="00443BB0" w:rsidRPr="001A4906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each night until </w:t>
            </w:r>
            <w:r w:rsidR="009A1325">
              <w:rPr>
                <w:rFonts w:ascii="Arial" w:hAnsi="Arial" w:cs="Arial"/>
                <w:color w:val="595959" w:themeColor="text1" w:themeTint="A6"/>
                <w:lang w:val="en-AU"/>
              </w:rPr>
              <w:t>4</w:t>
            </w:r>
            <w:bookmarkStart w:id="0" w:name="_GoBack"/>
            <w:bookmarkEnd w:id="0"/>
            <w:r w:rsidR="00CB27D9" w:rsidRPr="001A4906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am </w:t>
            </w:r>
            <w:r w:rsidR="00443BB0" w:rsidRPr="001A4906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the next morning </w:t>
            </w:r>
          </w:p>
          <w:p w:rsidR="005908FB" w:rsidRDefault="005908FB" w:rsidP="00520C30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5908FB" w:rsidRPr="00CB27D9" w:rsidRDefault="00CB27D9" w:rsidP="00106B14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1A4906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 w:rsidR="00106B14">
              <w:rPr>
                <w:rFonts w:ascii="Arial" w:hAnsi="Arial" w:cs="Arial"/>
                <w:color w:val="595959" w:themeColor="text1" w:themeTint="A6"/>
                <w:lang w:val="en-AU"/>
              </w:rPr>
              <w:t>4</w:t>
            </w:r>
            <w:r w:rsidRPr="001A4906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nights)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B27D9" w:rsidRPr="00CB27D9" w:rsidRDefault="00106B14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Temporary platform </w:t>
            </w:r>
            <w:r w:rsidR="005F6FC1">
              <w:rPr>
                <w:rFonts w:ascii="Arial" w:hAnsi="Arial" w:cs="Arial"/>
                <w:color w:val="595959" w:themeColor="text1" w:themeTint="A6"/>
                <w:lang w:eastAsia="en-AU"/>
              </w:rPr>
              <w:t>work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s</w:t>
            </w:r>
            <w:r w:rsidR="005859D4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  <w:r w:rsid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</w:t>
            </w:r>
          </w:p>
          <w:p w:rsidR="00CB27D9" w:rsidRPr="00CB27D9" w:rsidRDefault="00CB27D9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CB27D9" w:rsidRDefault="00CB27D9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involve:</w:t>
            </w:r>
          </w:p>
          <w:p w:rsidR="005908FB" w:rsidRPr="00CB27D9" w:rsidRDefault="005908FB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CB27D9" w:rsidRDefault="00CB27D9" w:rsidP="00CB27D9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Hand tools and light powered equipment </w:t>
            </w:r>
          </w:p>
          <w:p w:rsidR="00CB27D9" w:rsidRPr="00CB27D9" w:rsidRDefault="00CB27D9" w:rsidP="00CB27D9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Mobile lighting towers </w:t>
            </w:r>
          </w:p>
          <w:p w:rsidR="0090219C" w:rsidRDefault="00CB27D9" w:rsidP="0090219C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  <w:r w:rsidR="00106B14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around the site</w:t>
            </w:r>
            <w:r w:rsidR="003B7F3D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  <w:p w:rsidR="005908FB" w:rsidRPr="005859D4" w:rsidRDefault="005908FB" w:rsidP="005908FB">
            <w:pPr>
              <w:pStyle w:val="ListParagraph"/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</w:tc>
      </w:tr>
      <w:tr w:rsidR="00CB27D9" w:rsidRPr="000C3040" w:rsidTr="00106B14">
        <w:trPr>
          <w:trHeight w:val="2116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106B14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106B14" w:rsidRDefault="00106B14" w:rsidP="00106B14">
            <w:pPr>
              <w:spacing w:after="120" w:line="260" w:lineRule="atLeast"/>
              <w:ind w:right="567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These works must be undertaken at night </w:t>
            </w:r>
            <w:r w:rsidR="00B21A09">
              <w:rPr>
                <w:rFonts w:ascii="Arial" w:hAnsi="Arial" w:cs="Arial"/>
                <w:color w:val="595959" w:themeColor="text1" w:themeTint="A6"/>
              </w:rPr>
              <w:t xml:space="preserve">in order 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to maintain rail services. </w:t>
            </w:r>
          </w:p>
          <w:p w:rsidR="00106B14" w:rsidRDefault="00CB27D9" w:rsidP="00106B1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>Queensland Rail is aware that such operations may cause temporary inconvenience to our valued neighbours.</w:t>
            </w:r>
            <w:r w:rsidR="00106B14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F909BA"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 w:rsidR="00F909BA">
              <w:rPr>
                <w:rFonts w:ascii="Arial" w:hAnsi="Arial" w:cs="Arial"/>
                <w:color w:val="595959" w:themeColor="text1" w:themeTint="A6"/>
              </w:rPr>
              <w:t>.</w:t>
            </w:r>
          </w:p>
          <w:p w:rsidR="00106B14" w:rsidRDefault="00106B14" w:rsidP="00106B1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B27D9" w:rsidRPr="000C3040" w:rsidRDefault="00106B14" w:rsidP="00106B1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>Queensland Rail apologises for any inconvenience and thanks the local community for their cooperation during these important works.</w:t>
            </w:r>
          </w:p>
        </w:tc>
      </w:tr>
    </w:tbl>
    <w:p w:rsidR="00CB27D9" w:rsidRDefault="00CB27D9" w:rsidP="00CB27D9">
      <w:r>
        <w:tab/>
      </w:r>
    </w:p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Pr="00CB27D9" w:rsidRDefault="00CB27D9" w:rsidP="005F6FC1">
      <w:pPr>
        <w:ind w:left="709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Queensland Rail is committed to keeping stakeholders and the community informed about this project. 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C122A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04157"/>
    <w:rsid w:val="00045513"/>
    <w:rsid w:val="00092519"/>
    <w:rsid w:val="00094DD9"/>
    <w:rsid w:val="00106B14"/>
    <w:rsid w:val="00121477"/>
    <w:rsid w:val="00142517"/>
    <w:rsid w:val="001633C1"/>
    <w:rsid w:val="00193CBD"/>
    <w:rsid w:val="001A4906"/>
    <w:rsid w:val="001D6BC3"/>
    <w:rsid w:val="001F2C2C"/>
    <w:rsid w:val="00292E15"/>
    <w:rsid w:val="002B53E1"/>
    <w:rsid w:val="003120C6"/>
    <w:rsid w:val="00356AC9"/>
    <w:rsid w:val="003B2C60"/>
    <w:rsid w:val="003B7F3D"/>
    <w:rsid w:val="003C5600"/>
    <w:rsid w:val="00422413"/>
    <w:rsid w:val="00443BB0"/>
    <w:rsid w:val="00475F6B"/>
    <w:rsid w:val="004779DE"/>
    <w:rsid w:val="0050122E"/>
    <w:rsid w:val="00512328"/>
    <w:rsid w:val="00515E25"/>
    <w:rsid w:val="00520C30"/>
    <w:rsid w:val="005417D5"/>
    <w:rsid w:val="005859D4"/>
    <w:rsid w:val="00590313"/>
    <w:rsid w:val="005908FB"/>
    <w:rsid w:val="005F6FC1"/>
    <w:rsid w:val="00650570"/>
    <w:rsid w:val="0071710A"/>
    <w:rsid w:val="00747745"/>
    <w:rsid w:val="00763F12"/>
    <w:rsid w:val="00764CFA"/>
    <w:rsid w:val="007915E6"/>
    <w:rsid w:val="007A7DBF"/>
    <w:rsid w:val="007B6E81"/>
    <w:rsid w:val="007F701A"/>
    <w:rsid w:val="0080077C"/>
    <w:rsid w:val="00822E64"/>
    <w:rsid w:val="00835414"/>
    <w:rsid w:val="00883D5C"/>
    <w:rsid w:val="00884010"/>
    <w:rsid w:val="008A546C"/>
    <w:rsid w:val="008E16DF"/>
    <w:rsid w:val="008F1CB2"/>
    <w:rsid w:val="0090219C"/>
    <w:rsid w:val="00905F87"/>
    <w:rsid w:val="00936B88"/>
    <w:rsid w:val="00991365"/>
    <w:rsid w:val="009A1325"/>
    <w:rsid w:val="009A622B"/>
    <w:rsid w:val="009F447B"/>
    <w:rsid w:val="00A136CC"/>
    <w:rsid w:val="00B21A09"/>
    <w:rsid w:val="00B62A0F"/>
    <w:rsid w:val="00BE4CB1"/>
    <w:rsid w:val="00C43B87"/>
    <w:rsid w:val="00CA1572"/>
    <w:rsid w:val="00CB27D9"/>
    <w:rsid w:val="00CD197F"/>
    <w:rsid w:val="00D85FA3"/>
    <w:rsid w:val="00D97CF6"/>
    <w:rsid w:val="00DD0F4D"/>
    <w:rsid w:val="00ED34F4"/>
    <w:rsid w:val="00EF5FDD"/>
    <w:rsid w:val="00F6561A"/>
    <w:rsid w:val="00F909BA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9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4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5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03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06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24319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71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14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14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29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436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692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97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123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2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110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053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957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6955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9013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C02184-3F11-45CF-984B-8EA09E1B9F80}"/>
</file>

<file path=customXml/itemProps2.xml><?xml version="1.0" encoding="utf-8"?>
<ds:datastoreItem xmlns:ds="http://schemas.openxmlformats.org/officeDocument/2006/customXml" ds:itemID="{F224C439-5174-420A-A4F5-2C74123EC055}"/>
</file>

<file path=customXml/itemProps3.xml><?xml version="1.0" encoding="utf-8"?>
<ds:datastoreItem xmlns:ds="http://schemas.openxmlformats.org/officeDocument/2006/customXml" ds:itemID="{4434CB6C-9E48-447B-A839-3C14266515A2}"/>
</file>

<file path=customXml/itemProps4.xml><?xml version="1.0" encoding="utf-8"?>
<ds:datastoreItem xmlns:ds="http://schemas.openxmlformats.org/officeDocument/2006/customXml" ds:itemID="{86374F04-7CB9-4757-A667-E7152094FD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3</cp:revision>
  <cp:lastPrinted>2016-07-11T05:07:00Z</cp:lastPrinted>
  <dcterms:created xsi:type="dcterms:W3CDTF">2016-07-11T05:07:00Z</dcterms:created>
  <dcterms:modified xsi:type="dcterms:W3CDTF">2016-07-11T05:07:00Z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