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Default="006A1171" w:rsidP="00347BDA">
      <w:pPr>
        <w:pStyle w:val="Heading2"/>
      </w:pPr>
      <w:r>
        <w:t>January 2017</w:t>
      </w:r>
    </w:p>
    <w:p w:rsidR="00347BDA" w:rsidRDefault="00347BDA" w:rsidP="001F2C2C">
      <w:pPr>
        <w:spacing w:after="120" w:line="260" w:lineRule="atLeast"/>
        <w:ind w:left="709" w:right="567"/>
      </w:pPr>
    </w:p>
    <w:p w:rsidR="007D6A6F" w:rsidRPr="002600AF" w:rsidRDefault="0050122E" w:rsidP="002600AF">
      <w:pPr>
        <w:spacing w:after="24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A6533F">
        <w:rPr>
          <w:rFonts w:ascii="Arial" w:hAnsi="Arial" w:cs="Arial"/>
          <w:color w:val="595959" w:themeColor="text1" w:themeTint="A6"/>
        </w:rPr>
        <w:t>Newmarket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6A1171" w:rsidRPr="005356C1">
        <w:rPr>
          <w:rFonts w:ascii="Arial" w:hAnsi="Arial" w:cs="Arial"/>
          <w:color w:val="595959" w:themeColor="text1" w:themeTint="A6"/>
        </w:rPr>
        <w:t xml:space="preserve">night works will be undertaken </w:t>
      </w:r>
      <w:r w:rsidR="006A1171">
        <w:rPr>
          <w:rFonts w:ascii="Arial" w:hAnsi="Arial" w:cs="Arial"/>
          <w:color w:val="595959" w:themeColor="text1" w:themeTint="A6"/>
        </w:rPr>
        <w:t xml:space="preserve">during </w:t>
      </w:r>
      <w:r w:rsidR="00845498" w:rsidRPr="002600AF">
        <w:rPr>
          <w:rFonts w:ascii="Arial" w:hAnsi="Arial" w:cs="Arial"/>
          <w:color w:val="595959" w:themeColor="text1" w:themeTint="A6"/>
        </w:rPr>
        <w:t>January</w:t>
      </w:r>
      <w:r w:rsidR="002600AF" w:rsidRPr="002600AF">
        <w:rPr>
          <w:rFonts w:ascii="Arial" w:hAnsi="Arial" w:cs="Arial"/>
          <w:color w:val="595959" w:themeColor="text1" w:themeTint="A6"/>
        </w:rPr>
        <w:t>/February</w:t>
      </w:r>
      <w:r w:rsidR="007260CB" w:rsidRPr="002600AF">
        <w:rPr>
          <w:rFonts w:ascii="Arial" w:hAnsi="Arial" w:cs="Arial"/>
          <w:color w:val="595959" w:themeColor="text1" w:themeTint="A6"/>
        </w:rPr>
        <w:t xml:space="preserve"> 2017</w:t>
      </w:r>
      <w:r w:rsidR="006A1171" w:rsidRPr="002600AF">
        <w:rPr>
          <w:rFonts w:ascii="Arial" w:hAnsi="Arial" w:cs="Arial"/>
          <w:color w:val="595959" w:themeColor="text1" w:themeTint="A6"/>
        </w:rPr>
        <w:t xml:space="preserve">, between </w:t>
      </w:r>
      <w:r w:rsidR="007260CB" w:rsidRPr="002600AF">
        <w:rPr>
          <w:rFonts w:ascii="Arial" w:hAnsi="Arial" w:cs="Arial"/>
          <w:color w:val="595959" w:themeColor="text1" w:themeTint="A6"/>
        </w:rPr>
        <w:t>6</w:t>
      </w:r>
      <w:r w:rsidR="002600AF" w:rsidRPr="002600AF">
        <w:rPr>
          <w:rFonts w:ascii="Arial" w:hAnsi="Arial" w:cs="Arial"/>
          <w:color w:val="595959" w:themeColor="text1" w:themeTint="A6"/>
        </w:rPr>
        <w:t>pm and</w:t>
      </w:r>
      <w:r w:rsidR="006A1171" w:rsidRPr="002600AF">
        <w:rPr>
          <w:rFonts w:ascii="Arial" w:hAnsi="Arial" w:cs="Arial"/>
          <w:color w:val="595959" w:themeColor="text1" w:themeTint="A6"/>
        </w:rPr>
        <w:t xml:space="preserve"> 4am.</w:t>
      </w:r>
    </w:p>
    <w:p w:rsidR="00CB27D9" w:rsidRPr="002600AF" w:rsidRDefault="0050122E" w:rsidP="00CB27D9">
      <w:pPr>
        <w:pStyle w:val="Heading3"/>
        <w:rPr>
          <w:color w:val="595959" w:themeColor="text1" w:themeTint="A6"/>
          <w:sz w:val="24"/>
          <w:szCs w:val="22"/>
        </w:rPr>
      </w:pPr>
      <w:r w:rsidRPr="002600AF">
        <w:rPr>
          <w:color w:val="595959" w:themeColor="text1" w:themeTint="A6"/>
          <w:sz w:val="24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4449"/>
        <w:gridCol w:w="3391"/>
      </w:tblGrid>
      <w:tr w:rsidR="00CB27D9" w:rsidRPr="00347BDA" w:rsidTr="00FE6853">
        <w:trPr>
          <w:trHeight w:val="15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FE6853">
        <w:trPr>
          <w:trHeight w:val="4016"/>
        </w:trPr>
        <w:tc>
          <w:tcPr>
            <w:tcW w:w="1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A6533F" w:rsidP="002600AF">
            <w:pPr>
              <w:spacing w:before="120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4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A1171" w:rsidRPr="00C661DE" w:rsidRDefault="007260CB" w:rsidP="002600AF">
            <w:pPr>
              <w:spacing w:before="120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6A1171">
              <w:rPr>
                <w:rFonts w:ascii="Arial" w:hAnsi="Arial" w:cs="Arial"/>
                <w:b/>
                <w:color w:val="595959" w:themeColor="text1" w:themeTint="A6"/>
              </w:rPr>
              <w:t xml:space="preserve">pm to 4am </w:t>
            </w:r>
            <w:r w:rsidR="006A1171" w:rsidRPr="00C661DE">
              <w:rPr>
                <w:rFonts w:ascii="Arial" w:hAnsi="Arial" w:cs="Arial"/>
                <w:b/>
                <w:color w:val="595959" w:themeColor="text1" w:themeTint="A6"/>
              </w:rPr>
              <w:t>the next morning on the following nights:</w:t>
            </w:r>
          </w:p>
          <w:p w:rsidR="000F2BB2" w:rsidRPr="000F2BB2" w:rsidRDefault="00845498" w:rsidP="002600A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7260CB">
              <w:rPr>
                <w:rFonts w:ascii="Arial" w:hAnsi="Arial" w:cs="Arial"/>
                <w:b/>
                <w:color w:val="595959" w:themeColor="text1" w:themeTint="A6"/>
              </w:rPr>
              <w:t>Tuesday 3</w:t>
            </w:r>
            <w:r w:rsidR="006A1171" w:rsidRPr="007260C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6A1171" w:rsidRPr="00C661D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="006A1171" w:rsidRPr="007260CB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Pr="007260CB">
              <w:rPr>
                <w:rFonts w:ascii="Arial" w:hAnsi="Arial" w:cs="Arial"/>
                <w:b/>
                <w:color w:val="595959" w:themeColor="text1" w:themeTint="A6"/>
              </w:rPr>
              <w:t xml:space="preserve">Friday 6 </w:t>
            </w:r>
            <w:r w:rsidR="006A1171" w:rsidRPr="007260CB">
              <w:rPr>
                <w:rFonts w:ascii="Arial" w:hAnsi="Arial" w:cs="Arial"/>
                <w:b/>
                <w:color w:val="595959" w:themeColor="text1" w:themeTint="A6"/>
              </w:rPr>
              <w:t xml:space="preserve">January </w:t>
            </w:r>
          </w:p>
          <w:p w:rsidR="000F2BB2" w:rsidRDefault="006A1171" w:rsidP="006967F4">
            <w:pPr>
              <w:pStyle w:val="ListParagraph"/>
              <w:spacing w:before="120" w:after="120"/>
              <w:ind w:left="357"/>
              <w:contextualSpacing w:val="0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845498"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:rsidR="000F2BB2" w:rsidRDefault="00845498" w:rsidP="00E94796">
            <w:pPr>
              <w:pStyle w:val="ListParagraph"/>
              <w:numPr>
                <w:ilvl w:val="0"/>
                <w:numId w:val="6"/>
              </w:numPr>
              <w:spacing w:before="120" w:after="0"/>
              <w:ind w:left="351" w:hanging="357"/>
              <w:contextualSpacing w:val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7260CB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9</w:t>
            </w:r>
            <w:r w:rsidRPr="007260C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C661D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Pr="007260C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7260CB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Friday 13 January</w:t>
            </w:r>
          </w:p>
          <w:p w:rsidR="00845498" w:rsidRPr="000F2BB2" w:rsidRDefault="00845498" w:rsidP="00E94796">
            <w:pPr>
              <w:pStyle w:val="ListParagraph"/>
              <w:spacing w:after="120"/>
              <w:ind w:left="357"/>
              <w:contextualSpacing w:val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(over 5 night</w:t>
            </w:r>
            <w:bookmarkStart w:id="0" w:name="_GoBack"/>
            <w:bookmarkEnd w:id="0"/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s)</w:t>
            </w:r>
          </w:p>
          <w:p w:rsidR="00845498" w:rsidRPr="000F2BB2" w:rsidRDefault="00845498" w:rsidP="006967F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7260CB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16</w:t>
            </w:r>
            <w:r w:rsidRPr="007260C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C661D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Pr="007260C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7260CB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Friday 20 January </w:t>
            </w: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5 nights) </w:t>
            </w:r>
          </w:p>
          <w:p w:rsidR="000F2BB2" w:rsidRPr="000F2BB2" w:rsidRDefault="00845498" w:rsidP="006967F4">
            <w:pPr>
              <w:pStyle w:val="ListParagraph"/>
              <w:numPr>
                <w:ilvl w:val="0"/>
                <w:numId w:val="6"/>
              </w:numPr>
              <w:spacing w:before="120" w:after="120"/>
              <w:ind w:left="357"/>
              <w:contextualSpacing w:val="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7260CB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23</w:t>
            </w:r>
            <w:r w:rsidRPr="007260C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9708C0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and Tuesday 24</w:t>
            </w:r>
            <w:r w:rsidRPr="007260CB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January </w:t>
            </w: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9708C0"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2</w:t>
            </w: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:rsidR="007260CB" w:rsidRPr="000F2BB2" w:rsidRDefault="007260CB" w:rsidP="002600AF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/>
                <w:color w:val="595959" w:themeColor="text1" w:themeTint="A6"/>
                <w:lang w:val="en-AU"/>
              </w:rPr>
            </w:pPr>
            <w:r w:rsidRPr="000F2BB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31 January</w:t>
            </w: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C661D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to</w:t>
            </w: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="00C661DE" w:rsidRPr="00C661DE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Friday</w:t>
            </w:r>
            <w:r w:rsidR="00C661DE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</w:t>
            </w:r>
            <w:r w:rsidRPr="000F2BB2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3 February </w:t>
            </w:r>
            <w:r w:rsidRPr="000F2BB2">
              <w:rPr>
                <w:rFonts w:ascii="Arial" w:hAnsi="Arial" w:cs="Arial"/>
                <w:color w:val="595959" w:themeColor="text1" w:themeTint="A6"/>
                <w:lang w:val="en-AU"/>
              </w:rPr>
              <w:t>(over 5 nights)</w:t>
            </w:r>
          </w:p>
        </w:tc>
        <w:tc>
          <w:tcPr>
            <w:tcW w:w="3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61F10" w:rsidRDefault="00B61F10" w:rsidP="002600AF">
            <w:pPr>
              <w:spacing w:before="120"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6A1171" w:rsidRPr="006A1171" w:rsidRDefault="006A1171" w:rsidP="00C661D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Lighting towers during night works</w:t>
            </w:r>
          </w:p>
          <w:p w:rsidR="00B61F10" w:rsidRPr="00CB27D9" w:rsidRDefault="00B61F10" w:rsidP="00C661D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Heavy machinery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including cranes </w:t>
            </w:r>
            <w:r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vehicles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B61F10" w:rsidRDefault="00B61F10" w:rsidP="00C661D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B61F10" w:rsidRDefault="00B61F10" w:rsidP="00C661DE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contextualSpacing w:val="0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Default="00B61F10" w:rsidP="002600AF">
            <w:pPr>
              <w:pStyle w:val="ListParagraph"/>
              <w:numPr>
                <w:ilvl w:val="0"/>
                <w:numId w:val="4"/>
              </w:numPr>
              <w:spacing w:before="120"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6A1171" w:rsidRPr="00347BDA" w:rsidRDefault="006A1171" w:rsidP="002600AF">
            <w:pPr>
              <w:pStyle w:val="ListParagraph"/>
              <w:spacing w:before="120"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FE6853">
        <w:trPr>
          <w:trHeight w:val="1608"/>
        </w:trPr>
        <w:tc>
          <w:tcPr>
            <w:tcW w:w="96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B61F10" w:rsidRDefault="00F417B2" w:rsidP="00B61F10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These works </w:t>
            </w:r>
            <w:r w:rsidR="007D6A6F" w:rsidRPr="00845498">
              <w:rPr>
                <w:rFonts w:ascii="Arial" w:hAnsi="Arial" w:cs="Arial"/>
                <w:color w:val="595959" w:themeColor="text1" w:themeTint="A6"/>
              </w:rPr>
              <w:t xml:space="preserve">will </w:t>
            </w:r>
            <w:r w:rsidR="00C661DE">
              <w:rPr>
                <w:rFonts w:ascii="Arial" w:hAnsi="Arial" w:cs="Arial"/>
                <w:color w:val="595959" w:themeColor="text1" w:themeTint="A6"/>
              </w:rPr>
              <w:t>involve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 xml:space="preserve"> the </w:t>
            </w:r>
            <w:r w:rsidR="00845498" w:rsidRPr="00845498">
              <w:rPr>
                <w:rFonts w:ascii="Arial" w:hAnsi="Arial" w:cs="Arial"/>
                <w:color w:val="595959" w:themeColor="text1" w:themeTint="A6"/>
              </w:rPr>
              <w:t>installation of new coping stones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>,</w:t>
            </w:r>
            <w:r w:rsidR="00C661DE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661DE" w:rsidRPr="00845498">
              <w:rPr>
                <w:rFonts w:ascii="Arial" w:hAnsi="Arial" w:cs="Arial"/>
                <w:color w:val="595959" w:themeColor="text1" w:themeTint="A6"/>
              </w:rPr>
              <w:t>asphalt surface preparation</w:t>
            </w:r>
            <w:r w:rsidR="00C661DE">
              <w:rPr>
                <w:rFonts w:ascii="Arial" w:hAnsi="Arial" w:cs="Arial"/>
                <w:color w:val="595959" w:themeColor="text1" w:themeTint="A6"/>
              </w:rPr>
              <w:t xml:space="preserve"> and </w:t>
            </w:r>
            <w:r w:rsidR="002106B3" w:rsidRPr="00845498">
              <w:rPr>
                <w:rFonts w:ascii="Arial" w:hAnsi="Arial" w:cs="Arial"/>
                <w:color w:val="595959" w:themeColor="text1" w:themeTint="A6"/>
              </w:rPr>
              <w:t xml:space="preserve">further 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>excavation</w:t>
            </w:r>
            <w:r w:rsidR="00771258" w:rsidRPr="0084549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845498" w:rsidRPr="00845498">
              <w:rPr>
                <w:rFonts w:ascii="Arial" w:hAnsi="Arial" w:cs="Arial"/>
                <w:color w:val="595959" w:themeColor="text1" w:themeTint="A6"/>
              </w:rPr>
              <w:t xml:space="preserve">for lighting and </w:t>
            </w:r>
            <w:r w:rsidR="002600AF">
              <w:rPr>
                <w:rFonts w:ascii="Arial" w:hAnsi="Arial" w:cs="Arial"/>
                <w:color w:val="595959" w:themeColor="text1" w:themeTint="A6"/>
              </w:rPr>
              <w:t>security cameras</w:t>
            </w:r>
            <w:r w:rsidR="00845498" w:rsidRPr="00845498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661DE">
              <w:rPr>
                <w:rFonts w:ascii="Arial" w:hAnsi="Arial" w:cs="Arial"/>
                <w:color w:val="595959" w:themeColor="text1" w:themeTint="A6"/>
              </w:rPr>
              <w:t xml:space="preserve">and must be undertaken at night in order to maintain </w:t>
            </w:r>
            <w:r w:rsidR="00C661DE" w:rsidRPr="00845498">
              <w:rPr>
                <w:rFonts w:ascii="Arial" w:hAnsi="Arial" w:cs="Arial"/>
                <w:color w:val="595959" w:themeColor="text1" w:themeTint="A6"/>
              </w:rPr>
              <w:t>rail services</w:t>
            </w:r>
            <w:r w:rsidR="00B61F10" w:rsidRPr="00845498"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F417B2" w:rsidRDefault="00F417B2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771258" w:rsidRPr="000C3040" w:rsidRDefault="00845498" w:rsidP="000F2BB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845498">
              <w:rPr>
                <w:rFonts w:ascii="Arial" w:hAnsi="Arial" w:cs="Arial"/>
                <w:color w:val="595959" w:themeColor="text1" w:themeTint="A6"/>
              </w:rPr>
              <w:t xml:space="preserve">Residents adjacent to Newmarket station may experience some noise from truck movements and construction activity.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 w:rsidR="00665771"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665771">
              <w:rPr>
                <w:rFonts w:ascii="Arial" w:hAnsi="Arial" w:cs="Arial"/>
                <w:color w:val="595959" w:themeColor="text1" w:themeTint="A6"/>
              </w:rPr>
              <w:t>’s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cooperation during these important works.</w:t>
            </w:r>
          </w:p>
        </w:tc>
      </w:tr>
    </w:tbl>
    <w:p w:rsidR="000F2BB2" w:rsidRDefault="000F2BB2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FE6853" w:rsidRDefault="00FE6853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0F2BB2">
      <w:pPr>
        <w:spacing w:after="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2600AF" w:rsidRDefault="002600AF" w:rsidP="002600AF">
      <w:pPr>
        <w:spacing w:after="120"/>
        <w:ind w:left="720"/>
        <w:rPr>
          <w:rFonts w:ascii="Arial" w:hAnsi="Arial" w:cs="Arial"/>
          <w:b/>
          <w:color w:val="595959" w:themeColor="text1" w:themeTint="A6"/>
          <w:sz w:val="24"/>
        </w:rPr>
      </w:pPr>
    </w:p>
    <w:p w:rsidR="00CB27D9" w:rsidRPr="002600AF" w:rsidRDefault="00CB27D9" w:rsidP="002600AF">
      <w:pPr>
        <w:spacing w:after="120"/>
        <w:ind w:left="720"/>
        <w:rPr>
          <w:rFonts w:ascii="Arial" w:hAnsi="Arial" w:cs="Arial"/>
          <w:b/>
          <w:color w:val="595959" w:themeColor="text1" w:themeTint="A6"/>
          <w:sz w:val="24"/>
        </w:rPr>
      </w:pPr>
      <w:r w:rsidRPr="002600AF">
        <w:rPr>
          <w:rFonts w:ascii="Arial" w:hAnsi="Arial" w:cs="Arial"/>
          <w:b/>
          <w:color w:val="595959" w:themeColor="text1" w:themeTint="A6"/>
          <w:sz w:val="24"/>
        </w:rPr>
        <w:t>Keeping you informed</w:t>
      </w:r>
    </w:p>
    <w:p w:rsidR="0071710A" w:rsidRPr="00CB27D9" w:rsidRDefault="00771258" w:rsidP="007260C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771258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>
        <w:rPr>
          <w:rFonts w:ascii="Arial" w:hAnsi="Arial" w:cs="Arial"/>
          <w:color w:val="595959"/>
          <w:sz w:val="21"/>
          <w:szCs w:val="21"/>
        </w:rPr>
        <w:t xml:space="preserve"> </w:t>
      </w:r>
      <w:r w:rsidR="007260CB">
        <w:rPr>
          <w:rFonts w:ascii="Arial" w:hAnsi="Arial" w:cs="Arial"/>
          <w:color w:val="595959"/>
          <w:sz w:val="21"/>
          <w:szCs w:val="21"/>
        </w:rPr>
        <w:t xml:space="preserve"> </w:t>
      </w:r>
      <w:r w:rsidR="00CB27D9"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="00CB27D9"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="00CB27D9"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="00CB27D9"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="00CB27D9" w:rsidRPr="00CB27D9">
        <w:rPr>
          <w:rFonts w:ascii="Arial" w:hAnsi="Arial" w:cs="Arial"/>
          <w:color w:val="595959" w:themeColor="text1" w:themeTint="A6"/>
        </w:rPr>
        <w:t xml:space="preserve">or visit </w:t>
      </w:r>
      <w:r w:rsidR="00CB27D9"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763"/>
    <w:multiLevelType w:val="hybridMultilevel"/>
    <w:tmpl w:val="2C2AB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34C3"/>
    <w:multiLevelType w:val="hybridMultilevel"/>
    <w:tmpl w:val="064E52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92519"/>
    <w:rsid w:val="000F2BB2"/>
    <w:rsid w:val="00142517"/>
    <w:rsid w:val="001633C1"/>
    <w:rsid w:val="001842F1"/>
    <w:rsid w:val="00193CBD"/>
    <w:rsid w:val="001D02DD"/>
    <w:rsid w:val="001D6BC3"/>
    <w:rsid w:val="001E2FF4"/>
    <w:rsid w:val="001F2C2C"/>
    <w:rsid w:val="002106B3"/>
    <w:rsid w:val="002600AF"/>
    <w:rsid w:val="00275D23"/>
    <w:rsid w:val="00292E15"/>
    <w:rsid w:val="002A436C"/>
    <w:rsid w:val="002B53E1"/>
    <w:rsid w:val="002F6BB2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611D14"/>
    <w:rsid w:val="00650570"/>
    <w:rsid w:val="00665771"/>
    <w:rsid w:val="006967F4"/>
    <w:rsid w:val="006A1171"/>
    <w:rsid w:val="0071710A"/>
    <w:rsid w:val="007260CB"/>
    <w:rsid w:val="00747745"/>
    <w:rsid w:val="00751A8E"/>
    <w:rsid w:val="00763F12"/>
    <w:rsid w:val="00764CFA"/>
    <w:rsid w:val="00771258"/>
    <w:rsid w:val="007915E6"/>
    <w:rsid w:val="0079540B"/>
    <w:rsid w:val="007A7DBF"/>
    <w:rsid w:val="007D6A6F"/>
    <w:rsid w:val="007F701A"/>
    <w:rsid w:val="0080077C"/>
    <w:rsid w:val="00822E64"/>
    <w:rsid w:val="00845498"/>
    <w:rsid w:val="0084739A"/>
    <w:rsid w:val="00883D5C"/>
    <w:rsid w:val="00884010"/>
    <w:rsid w:val="00887D81"/>
    <w:rsid w:val="008C6BFE"/>
    <w:rsid w:val="008E16DF"/>
    <w:rsid w:val="0090219C"/>
    <w:rsid w:val="009239A2"/>
    <w:rsid w:val="00936B88"/>
    <w:rsid w:val="00945C81"/>
    <w:rsid w:val="009501CB"/>
    <w:rsid w:val="009708C0"/>
    <w:rsid w:val="00970C0D"/>
    <w:rsid w:val="009A622B"/>
    <w:rsid w:val="009E758F"/>
    <w:rsid w:val="00A00A57"/>
    <w:rsid w:val="00A01AF7"/>
    <w:rsid w:val="00A2739E"/>
    <w:rsid w:val="00A6533F"/>
    <w:rsid w:val="00A91597"/>
    <w:rsid w:val="00AE2C9F"/>
    <w:rsid w:val="00B45C3A"/>
    <w:rsid w:val="00B61F10"/>
    <w:rsid w:val="00BE4CB1"/>
    <w:rsid w:val="00C51677"/>
    <w:rsid w:val="00C661DE"/>
    <w:rsid w:val="00C8136C"/>
    <w:rsid w:val="00C90AA1"/>
    <w:rsid w:val="00CA1572"/>
    <w:rsid w:val="00CB27D9"/>
    <w:rsid w:val="00CD197F"/>
    <w:rsid w:val="00D85FA3"/>
    <w:rsid w:val="00D93437"/>
    <w:rsid w:val="00DC236C"/>
    <w:rsid w:val="00E260FA"/>
    <w:rsid w:val="00E56CEF"/>
    <w:rsid w:val="00E92DB3"/>
    <w:rsid w:val="00E94796"/>
    <w:rsid w:val="00ED4D7A"/>
    <w:rsid w:val="00EF5FDD"/>
    <w:rsid w:val="00F00525"/>
    <w:rsid w:val="00F319F2"/>
    <w:rsid w:val="00F417B2"/>
    <w:rsid w:val="00F6561A"/>
    <w:rsid w:val="00F909BA"/>
    <w:rsid w:val="00FE6853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1B61D0-4B79-42D8-AF05-F2D776CCE548}"/>
</file>

<file path=customXml/itemProps2.xml><?xml version="1.0" encoding="utf-8"?>
<ds:datastoreItem xmlns:ds="http://schemas.openxmlformats.org/officeDocument/2006/customXml" ds:itemID="{D244B52C-2FFB-4243-9093-2281CEC50106}"/>
</file>

<file path=customXml/itemProps3.xml><?xml version="1.0" encoding="utf-8"?>
<ds:datastoreItem xmlns:ds="http://schemas.openxmlformats.org/officeDocument/2006/customXml" ds:itemID="{9516F793-D462-4EC0-B0E8-32BE72101B11}"/>
</file>

<file path=customXml/itemProps4.xml><?xml version="1.0" encoding="utf-8"?>
<ds:datastoreItem xmlns:ds="http://schemas.openxmlformats.org/officeDocument/2006/customXml" ds:itemID="{11AE0BC3-51F5-48E8-A300-175D657F7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Thwaite, Angela</cp:lastModifiedBy>
  <cp:revision>2</cp:revision>
  <cp:lastPrinted>2016-12-14T05:18:00Z</cp:lastPrinted>
  <dcterms:created xsi:type="dcterms:W3CDTF">2016-12-15T05:28:00Z</dcterms:created>
  <dcterms:modified xsi:type="dcterms:W3CDTF">2016-12-15T05:28:00Z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