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623" w:lineRule="exact" w:before="0"/>
        <w:ind w:left="184" w:right="0" w:firstLine="0"/>
        <w:jc w:val="left"/>
        <w:rPr>
          <w:rFonts w:ascii="Arial Black" w:hAnsi="Arial Black" w:cs="Arial Black" w:eastAsia="Arial Black"/>
          <w:sz w:val="48"/>
          <w:szCs w:val="48"/>
        </w:rPr>
      </w:pPr>
      <w:r>
        <w:rPr>
          <w:rFonts w:ascii="Arial Black"/>
          <w:b/>
          <w:color w:val="231F20"/>
          <w:sz w:val="48"/>
        </w:rPr>
        <w:t>CENTRAL</w:t>
      </w:r>
      <w:r>
        <w:rPr>
          <w:rFonts w:ascii="Arial Black"/>
          <w:b/>
          <w:color w:val="231F20"/>
          <w:spacing w:val="-13"/>
          <w:sz w:val="48"/>
        </w:rPr>
        <w:t> </w:t>
      </w:r>
      <w:r>
        <w:rPr>
          <w:rFonts w:ascii="Arial Black"/>
          <w:b/>
          <w:color w:val="231F20"/>
          <w:spacing w:val="-1"/>
          <w:sz w:val="48"/>
        </w:rPr>
        <w:t>S</w:t>
      </w:r>
      <w:r>
        <w:rPr>
          <w:rFonts w:ascii="Arial Black"/>
          <w:b/>
          <w:color w:val="231F20"/>
          <w:spacing w:val="-33"/>
          <w:sz w:val="48"/>
        </w:rPr>
        <w:t>T</w:t>
      </w:r>
      <w:r>
        <w:rPr>
          <w:rFonts w:ascii="Arial Black"/>
          <w:b/>
          <w:color w:val="231F20"/>
          <w:spacing w:val="-35"/>
          <w:sz w:val="48"/>
        </w:rPr>
        <w:t>A</w:t>
      </w:r>
      <w:r>
        <w:rPr>
          <w:rFonts w:ascii="Arial Black"/>
          <w:b/>
          <w:color w:val="231F20"/>
          <w:spacing w:val="-1"/>
          <w:sz w:val="48"/>
        </w:rPr>
        <w:t>TIO</w:t>
      </w:r>
      <w:r>
        <w:rPr>
          <w:rFonts w:ascii="Arial Black"/>
          <w:b/>
          <w:color w:val="231F20"/>
          <w:sz w:val="48"/>
        </w:rPr>
        <w:t>N</w:t>
      </w:r>
      <w:r>
        <w:rPr>
          <w:rFonts w:ascii="Arial Black"/>
          <w:b/>
          <w:color w:val="231F20"/>
          <w:spacing w:val="-11"/>
          <w:sz w:val="48"/>
        </w:rPr>
        <w:t> </w:t>
      </w:r>
      <w:r>
        <w:rPr>
          <w:rFonts w:ascii="Arial Black"/>
          <w:b/>
          <w:color w:val="231F20"/>
          <w:spacing w:val="-1"/>
          <w:sz w:val="48"/>
        </w:rPr>
        <w:t>P</w:t>
      </w:r>
      <w:r>
        <w:rPr>
          <w:rFonts w:ascii="Arial Black"/>
          <w:b/>
          <w:color w:val="231F20"/>
          <w:spacing w:val="-8"/>
          <w:sz w:val="48"/>
        </w:rPr>
        <w:t>R</w:t>
      </w:r>
      <w:r>
        <w:rPr>
          <w:rFonts w:ascii="Arial Black"/>
          <w:b/>
          <w:color w:val="231F20"/>
          <w:sz w:val="48"/>
        </w:rPr>
        <w:t>OJECT</w:t>
      </w:r>
      <w:r>
        <w:rPr>
          <w:rFonts w:ascii="Arial Black"/>
          <w:b/>
          <w:color w:val="231F20"/>
          <w:spacing w:val="-12"/>
          <w:sz w:val="48"/>
        </w:rPr>
        <w:t> </w:t>
      </w:r>
      <w:r>
        <w:rPr>
          <w:rFonts w:ascii="Arial Black"/>
          <w:b/>
          <w:color w:val="231F20"/>
          <w:sz w:val="48"/>
        </w:rPr>
        <w:t>U</w:t>
      </w:r>
      <w:r>
        <w:rPr>
          <w:rFonts w:ascii="Arial Black"/>
          <w:b/>
          <w:color w:val="231F20"/>
          <w:spacing w:val="-1"/>
          <w:sz w:val="48"/>
        </w:rPr>
        <w:t>P</w:t>
      </w:r>
      <w:r>
        <w:rPr>
          <w:rFonts w:ascii="Arial Black"/>
          <w:b/>
          <w:color w:val="231F20"/>
          <w:spacing w:val="-22"/>
          <w:sz w:val="48"/>
        </w:rPr>
        <w:t>D</w:t>
      </w:r>
      <w:r>
        <w:rPr>
          <w:rFonts w:ascii="Arial Black"/>
          <w:b/>
          <w:color w:val="231F20"/>
          <w:spacing w:val="-35"/>
          <w:sz w:val="48"/>
        </w:rPr>
        <w:t>A</w:t>
      </w:r>
      <w:r>
        <w:rPr>
          <w:rFonts w:ascii="Arial Black"/>
          <w:b/>
          <w:color w:val="231F20"/>
          <w:spacing w:val="-1"/>
          <w:sz w:val="48"/>
        </w:rPr>
        <w:t>TE</w:t>
      </w:r>
      <w:r>
        <w:rPr>
          <w:rFonts w:ascii="Arial Black"/>
          <w:sz w:val="48"/>
        </w:rPr>
      </w:r>
    </w:p>
    <w:p>
      <w:pPr>
        <w:spacing w:before="163"/>
        <w:ind w:left="184" w:right="0" w:firstLine="0"/>
        <w:jc w:val="left"/>
        <w:rPr>
          <w:rFonts w:ascii="Arial Black" w:hAnsi="Arial Black" w:cs="Arial Black" w:eastAsia="Arial Black"/>
          <w:sz w:val="24"/>
          <w:szCs w:val="24"/>
        </w:rPr>
      </w:pPr>
      <w:r>
        <w:rPr>
          <w:rFonts w:ascii="Arial Black"/>
          <w:b/>
          <w:color w:val="231F20"/>
          <w:sz w:val="24"/>
        </w:rPr>
        <w:t>October</w:t>
      </w:r>
      <w:r>
        <w:rPr>
          <w:rFonts w:ascii="Arial Black"/>
          <w:b/>
          <w:color w:val="231F20"/>
          <w:spacing w:val="-17"/>
          <w:sz w:val="24"/>
        </w:rPr>
        <w:t> </w:t>
      </w:r>
      <w:r>
        <w:rPr>
          <w:rFonts w:ascii="Arial Black"/>
          <w:b/>
          <w:color w:val="231F20"/>
          <w:sz w:val="24"/>
        </w:rPr>
        <w:t>2016</w:t>
      </w:r>
      <w:r>
        <w:rPr>
          <w:rFonts w:ascii="Arial Black"/>
          <w:sz w:val="24"/>
        </w:rPr>
      </w: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 Black" w:hAnsi="Arial Black" w:cs="Arial Black" w:eastAsia="Arial Black"/>
          <w:b/>
          <w:bCs/>
          <w:sz w:val="18"/>
          <w:szCs w:val="18"/>
        </w:rPr>
      </w:pPr>
    </w:p>
    <w:p>
      <w:pPr>
        <w:pStyle w:val="Heading1"/>
        <w:spacing w:line="187" w:lineRule="auto"/>
        <w:ind w:left="106" w:right="1483"/>
        <w:jc w:val="left"/>
        <w:rPr>
          <w:b w:val="0"/>
          <w:bCs w:val="0"/>
        </w:rPr>
      </w:pPr>
      <w:r>
        <w:rPr>
          <w:b/>
          <w:color w:val="231F20"/>
        </w:rPr>
        <w:t>CENTRAL</w:t>
      </w:r>
      <w:r>
        <w:rPr>
          <w:b/>
          <w:color w:val="231F20"/>
          <w:spacing w:val="-22"/>
        </w:rPr>
        <w:t> </w:t>
      </w:r>
      <w:r>
        <w:rPr>
          <w:b/>
          <w:color w:val="231F20"/>
          <w:spacing w:val="-9"/>
        </w:rPr>
        <w:t>ST</w:t>
      </w:r>
      <w:r>
        <w:rPr>
          <w:b/>
          <w:color w:val="231F20"/>
          <w:spacing w:val="-10"/>
        </w:rPr>
        <w:t>A</w:t>
      </w:r>
      <w:r>
        <w:rPr>
          <w:b/>
          <w:color w:val="231F20"/>
          <w:spacing w:val="-9"/>
        </w:rPr>
        <w:t>TION</w:t>
      </w:r>
      <w:r>
        <w:rPr>
          <w:b/>
          <w:color w:val="231F20"/>
          <w:spacing w:val="-21"/>
        </w:rPr>
        <w:t> </w:t>
      </w:r>
      <w:r>
        <w:rPr>
          <w:b/>
          <w:color w:val="231F20"/>
        </w:rPr>
        <w:t>UPGRADE</w:t>
      </w:r>
      <w:r>
        <w:rPr>
          <w:b/>
          <w:color w:val="231F20"/>
          <w:spacing w:val="-20"/>
        </w:rPr>
        <w:t> </w:t>
      </w:r>
      <w:r>
        <w:rPr>
          <w:b/>
          <w:color w:val="231F20"/>
          <w:spacing w:val="-2"/>
        </w:rPr>
        <w:t>PROGRAM</w:t>
      </w:r>
      <w:r>
        <w:rPr>
          <w:b/>
          <w:color w:val="231F20"/>
          <w:spacing w:val="21"/>
          <w:w w:val="99"/>
        </w:rPr>
        <w:t> </w:t>
      </w:r>
      <w:r>
        <w:rPr>
          <w:b/>
          <w:color w:val="231F20"/>
        </w:rPr>
        <w:t>OFFICIAL</w:t>
      </w:r>
      <w:r>
        <w:rPr>
          <w:b/>
          <w:color w:val="231F20"/>
          <w:spacing w:val="-32"/>
        </w:rPr>
        <w:t>L</w:t>
      </w:r>
      <w:r>
        <w:rPr>
          <w:b/>
          <w:color w:val="231F20"/>
        </w:rPr>
        <w:t>Y</w:t>
      </w:r>
      <w:r>
        <w:rPr>
          <w:b/>
          <w:color w:val="231F20"/>
          <w:spacing w:val="-50"/>
        </w:rPr>
        <w:t> </w:t>
      </w:r>
      <w:r>
        <w:rPr>
          <w:b/>
          <w:color w:val="231F20"/>
        </w:rPr>
        <w:t>L</w:t>
      </w:r>
      <w:r>
        <w:rPr>
          <w:b/>
          <w:color w:val="231F20"/>
          <w:spacing w:val="-15"/>
        </w:rPr>
        <w:t>A</w:t>
      </w:r>
      <w:r>
        <w:rPr>
          <w:b/>
          <w:color w:val="231F20"/>
        </w:rPr>
        <w:t>UNCHED</w:t>
      </w:r>
      <w:r>
        <w:rPr>
          <w:b w:val="0"/>
        </w:rPr>
      </w:r>
    </w:p>
    <w:p>
      <w:pPr>
        <w:spacing w:line="240" w:lineRule="auto" w:before="1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 Black" w:hAnsi="Arial Black" w:cs="Arial Black" w:eastAsia="Arial Black"/>
          <w:sz w:val="20"/>
          <w:szCs w:val="20"/>
        </w:rPr>
        <w:sectPr>
          <w:type w:val="continuous"/>
          <w:pgSz w:w="11910" w:h="16840"/>
          <w:pgMar w:top="1580" w:bottom="280" w:left="1020" w:right="400"/>
        </w:sectPr>
      </w:pPr>
    </w:p>
    <w:p>
      <w:pPr>
        <w:pStyle w:val="BodyText"/>
        <w:spacing w:line="240" w:lineRule="exact" w:before="86"/>
        <w:ind w:left="106" w:right="216"/>
        <w:jc w:val="left"/>
      </w:pP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Premier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and </w:t>
      </w:r>
      <w:r>
        <w:rPr>
          <w:color w:val="231F20"/>
        </w:rPr>
        <w:t>Minister</w:t>
      </w:r>
      <w:r>
        <w:rPr>
          <w:color w:val="231F20"/>
          <w:spacing w:val="-2"/>
        </w:rPr>
        <w:t> </w:t>
      </w:r>
      <w:r>
        <w:rPr>
          <w:color w:val="231F20"/>
        </w:rPr>
        <w:t>for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14"/>
        </w:rPr>
        <w:t> </w:t>
      </w:r>
      <w:r>
        <w:rPr>
          <w:color w:val="231F20"/>
        </w:rPr>
        <w:t>Arts,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Hon</w:t>
      </w:r>
      <w:r>
        <w:rPr>
          <w:color w:val="231F20"/>
          <w:spacing w:val="21"/>
        </w:rPr>
        <w:t> </w:t>
      </w:r>
      <w:r>
        <w:rPr>
          <w:color w:val="231F20"/>
        </w:rPr>
        <w:t>Annastacia</w:t>
      </w:r>
      <w:r>
        <w:rPr>
          <w:color w:val="231F20"/>
          <w:spacing w:val="-2"/>
        </w:rPr>
        <w:t> </w:t>
      </w:r>
      <w:r>
        <w:rPr>
          <w:color w:val="231F20"/>
        </w:rPr>
        <w:t>Palaszczuk,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with</w:t>
      </w:r>
      <w:r>
        <w:rPr>
          <w:color w:val="231F20"/>
        </w:rPr>
        <w:t> the</w:t>
      </w:r>
      <w:r>
        <w:rPr>
          <w:color w:val="231F20"/>
          <w:spacing w:val="-2"/>
        </w:rPr>
        <w:t> </w:t>
      </w:r>
      <w:r>
        <w:rPr>
          <w:color w:val="231F20"/>
        </w:rPr>
        <w:t>Minister</w:t>
      </w:r>
      <w:r>
        <w:rPr>
          <w:color w:val="231F20"/>
          <w:spacing w:val="-1"/>
        </w:rPr>
        <w:t> </w:t>
      </w:r>
      <w:r>
        <w:rPr>
          <w:color w:val="231F20"/>
        </w:rPr>
        <w:t>for</w:t>
      </w:r>
      <w:r>
        <w:rPr>
          <w:color w:val="231F20"/>
          <w:spacing w:val="21"/>
          <w:w w:val="99"/>
        </w:rPr>
        <w:t> </w:t>
      </w:r>
      <w:r>
        <w:rPr>
          <w:color w:val="231F20"/>
          <w:spacing w:val="-1"/>
        </w:rPr>
        <w:t>Transport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Commonwealth</w:t>
      </w:r>
      <w:r>
        <w:rPr>
          <w:color w:val="231F20"/>
          <w:spacing w:val="-3"/>
        </w:rPr>
        <w:t> </w:t>
      </w:r>
      <w:r>
        <w:rPr>
          <w:color w:val="231F20"/>
        </w:rPr>
        <w:t>Games,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Hon </w:t>
      </w:r>
      <w:r>
        <w:rPr>
          <w:color w:val="231F20"/>
        </w:rPr>
        <w:t>Stirling</w:t>
      </w:r>
      <w:r>
        <w:rPr>
          <w:color w:val="231F20"/>
          <w:spacing w:val="-2"/>
        </w:rPr>
        <w:t> Hinchliffe</w:t>
      </w:r>
      <w:r>
        <w:rPr>
          <w:color w:val="231F20"/>
          <w:spacing w:val="-1"/>
        </w:rPr>
        <w:t> and </w:t>
      </w:r>
      <w:r>
        <w:rPr>
          <w:color w:val="231F20"/>
        </w:rPr>
        <w:t>Minister</w:t>
      </w:r>
      <w:r>
        <w:rPr>
          <w:color w:val="231F20"/>
          <w:spacing w:val="-2"/>
        </w:rPr>
        <w:t> </w:t>
      </w:r>
      <w:r>
        <w:rPr>
          <w:color w:val="231F20"/>
        </w:rPr>
        <w:t>for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Employment</w:t>
      </w:r>
      <w:r>
        <w:rPr>
          <w:color w:val="231F20"/>
          <w:spacing w:val="-1"/>
        </w:rPr>
        <w:t> and</w:t>
      </w:r>
      <w:r>
        <w:rPr>
          <w:color w:val="231F20"/>
        </w:rPr>
        <w:t> Industrial</w:t>
      </w:r>
      <w:r>
        <w:rPr>
          <w:color w:val="231F20"/>
          <w:spacing w:val="-1"/>
        </w:rPr>
        <w:t> Relations</w:t>
      </w:r>
      <w:r>
        <w:rPr>
          <w:color w:val="231F2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2"/>
        </w:rPr>
        <w:t> </w:t>
      </w:r>
      <w:r>
        <w:rPr>
          <w:color w:val="231F20"/>
        </w:rPr>
        <w:t>Member</w:t>
      </w:r>
      <w:r>
        <w:rPr>
          <w:color w:val="231F20"/>
          <w:spacing w:val="-2"/>
        </w:rPr>
        <w:t> </w:t>
      </w:r>
      <w:r>
        <w:rPr>
          <w:color w:val="231F20"/>
        </w:rPr>
        <w:t>for</w:t>
      </w:r>
      <w:r>
        <w:rPr>
          <w:color w:val="231F20"/>
          <w:spacing w:val="-1"/>
        </w:rPr>
        <w:t> </w:t>
      </w:r>
      <w:r>
        <w:rPr>
          <w:color w:val="231F20"/>
        </w:rPr>
        <w:t>Brisbane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Central,</w:t>
      </w:r>
      <w:r>
        <w:rPr>
          <w:color w:val="231F20"/>
        </w:rPr>
        <w:t>  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Hon</w:t>
      </w:r>
      <w:r>
        <w:rPr>
          <w:color w:val="231F20"/>
        </w:rPr>
        <w:t> Grace</w:t>
      </w:r>
      <w:r>
        <w:rPr>
          <w:color w:val="231F20"/>
          <w:spacing w:val="23"/>
        </w:rPr>
        <w:t> </w:t>
      </w:r>
      <w:r>
        <w:rPr>
          <w:color w:val="231F20"/>
        </w:rPr>
        <w:t>Grace,</w:t>
      </w:r>
      <w:r>
        <w:rPr>
          <w:color w:val="231F20"/>
          <w:spacing w:val="-3"/>
        </w:rPr>
        <w:t> </w:t>
      </w:r>
      <w:r>
        <w:rPr>
          <w:color w:val="231F20"/>
        </w:rPr>
        <w:t>took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opportunity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visit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Central</w:t>
      </w:r>
      <w:r>
        <w:rPr>
          <w:color w:val="231F20"/>
          <w:spacing w:val="21"/>
        </w:rPr>
        <w:t> </w:t>
      </w:r>
      <w:r>
        <w:rPr>
          <w:color w:val="231F20"/>
        </w:rPr>
        <w:t>station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on </w:t>
      </w:r>
      <w:r>
        <w:rPr>
          <w:color w:val="231F20"/>
        </w:rPr>
        <w:t>5</w:t>
      </w:r>
      <w:r>
        <w:rPr>
          <w:color w:val="231F20"/>
          <w:spacing w:val="-2"/>
        </w:rPr>
        <w:t> </w:t>
      </w:r>
      <w:r>
        <w:rPr>
          <w:color w:val="231F20"/>
        </w:rPr>
        <w:t>September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announce </w:t>
      </w:r>
      <w:r>
        <w:rPr>
          <w:color w:val="231F20"/>
        </w:rPr>
        <w:t>that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23"/>
        </w:rPr>
        <w:t> </w:t>
      </w:r>
      <w:r>
        <w:rPr>
          <w:color w:val="231F20"/>
        </w:rPr>
        <w:t>three-year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</w:rPr>
        <w:t> to</w:t>
      </w:r>
      <w:r>
        <w:rPr>
          <w:color w:val="231F20"/>
          <w:spacing w:val="-1"/>
        </w:rPr>
        <w:t> upgrade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station</w:t>
      </w:r>
      <w:r>
        <w:rPr>
          <w:color w:val="231F20"/>
          <w:spacing w:val="-1"/>
        </w:rPr>
        <w:t> was</w:t>
      </w:r>
      <w:r>
        <w:rPr>
          <w:color w:val="231F20"/>
          <w:spacing w:val="22"/>
        </w:rPr>
        <w:t> </w:t>
      </w:r>
      <w:r>
        <w:rPr>
          <w:color w:val="231F20"/>
          <w:spacing w:val="-3"/>
        </w:rPr>
        <w:t>underway.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exact"/>
        <w:ind w:left="106" w:right="0"/>
        <w:jc w:val="left"/>
        <w:rPr>
          <w:rFonts w:ascii="Arial" w:hAnsi="Arial" w:cs="Arial" w:eastAsia="Arial"/>
        </w:rPr>
      </w:pPr>
      <w:r>
        <w:rPr>
          <w:color w:val="231F20"/>
        </w:rPr>
        <w:t>While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planning and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design has been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ongoing </w:t>
      </w:r>
      <w:r>
        <w:rPr>
          <w:color w:val="231F20"/>
        </w:rPr>
        <w:t>for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some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nine</w:t>
      </w:r>
      <w:r>
        <w:rPr>
          <w:color w:val="231F20"/>
        </w:rPr>
        <w:t> months,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construction</w:t>
      </w:r>
      <w:r>
        <w:rPr>
          <w:color w:val="231F20"/>
          <w:spacing w:val="-2"/>
        </w:rPr>
        <w:t> </w:t>
      </w:r>
      <w:r>
        <w:rPr>
          <w:color w:val="231F20"/>
        </w:rPr>
        <w:t>contract</w:t>
      </w:r>
      <w:r>
        <w:rPr>
          <w:color w:val="231F20"/>
          <w:spacing w:val="-1"/>
        </w:rPr>
        <w:t> </w:t>
      </w:r>
      <w:r>
        <w:rPr>
          <w:color w:val="231F20"/>
        </w:rPr>
        <w:t>for</w:t>
      </w:r>
      <w:r>
        <w:rPr>
          <w:color w:val="231F20"/>
          <w:spacing w:val="21"/>
          <w:w w:val="99"/>
        </w:rPr>
        <w:t> </w:t>
      </w:r>
      <w:r>
        <w:rPr>
          <w:rFonts w:ascii="Arial"/>
          <w:color w:val="231F20"/>
        </w:rPr>
        <w:t>the first project (Back of House) was awarded</w:t>
      </w:r>
      <w:r>
        <w:rPr>
          <w:rFonts w:ascii="Arial"/>
        </w:rPr>
      </w:r>
    </w:p>
    <w:p>
      <w:pPr>
        <w:pStyle w:val="BodyText"/>
        <w:spacing w:line="239" w:lineRule="exact"/>
        <w:ind w:left="106" w:right="0"/>
        <w:jc w:val="left"/>
        <w:rPr>
          <w:rFonts w:ascii="Arial" w:hAnsi="Arial" w:cs="Arial" w:eastAsia="Arial"/>
        </w:rPr>
      </w:pPr>
      <w:r>
        <w:rPr>
          <w:rFonts w:ascii="Arial"/>
          <w:color w:val="231F20"/>
        </w:rPr>
        <w:t>on 25 October to Brisbane firm, Badge.</w:t>
      </w:r>
      <w:r>
        <w:rPr>
          <w:rFonts w:ascii="Arial"/>
        </w:rPr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exact"/>
        <w:ind w:left="106" w:right="79"/>
        <w:jc w:val="left"/>
        <w:rPr>
          <w:rFonts w:ascii="Arial" w:hAnsi="Arial" w:cs="Arial" w:eastAsia="Arial"/>
        </w:rPr>
      </w:pPr>
      <w:r>
        <w:rPr>
          <w:color w:val="231F20"/>
        </w:rPr>
        <w:t>Badge</w:t>
      </w:r>
      <w:r>
        <w:rPr>
          <w:color w:val="231F20"/>
          <w:spacing w:val="-1"/>
        </w:rPr>
        <w:t> is</w:t>
      </w:r>
      <w:r>
        <w:rPr>
          <w:color w:val="231F20"/>
        </w:rPr>
        <w:t> </w:t>
      </w:r>
      <w:r>
        <w:rPr>
          <w:color w:val="231F20"/>
          <w:spacing w:val="-1"/>
        </w:rPr>
        <w:t>working</w:t>
      </w:r>
      <w:r>
        <w:rPr>
          <w:color w:val="231F20"/>
        </w:rPr>
        <w:t> closely</w:t>
      </w:r>
      <w:r>
        <w:rPr>
          <w:color w:val="231F20"/>
          <w:spacing w:val="-1"/>
        </w:rPr>
        <w:t> with</w:t>
      </w:r>
      <w:r>
        <w:rPr>
          <w:color w:val="231F20"/>
        </w:rPr>
        <w:t> Queensland</w:t>
      </w:r>
      <w:r>
        <w:rPr>
          <w:color w:val="231F20"/>
          <w:spacing w:val="-1"/>
        </w:rPr>
        <w:t> Rail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and</w:t>
      </w:r>
      <w:r>
        <w:rPr>
          <w:color w:val="231F20"/>
        </w:rPr>
        <w:t> </w:t>
      </w:r>
      <w:r>
        <w:rPr>
          <w:color w:val="231F20"/>
          <w:spacing w:val="-1"/>
        </w:rPr>
        <w:t>pdt</w:t>
      </w:r>
      <w:r>
        <w:rPr>
          <w:color w:val="231F20"/>
          <w:spacing w:val="-12"/>
        </w:rPr>
        <w:t> </w:t>
      </w:r>
      <w:r>
        <w:rPr>
          <w:color w:val="231F20"/>
        </w:rPr>
        <w:t>Architects</w:t>
      </w:r>
      <w:r>
        <w:rPr>
          <w:color w:val="231F20"/>
          <w:spacing w:val="-1"/>
        </w:rPr>
        <w:t> under</w:t>
      </w:r>
      <w:r>
        <w:rPr>
          <w:color w:val="231F20"/>
        </w:rPr>
        <w:t> </w:t>
      </w:r>
      <w:r>
        <w:rPr>
          <w:color w:val="231F20"/>
          <w:spacing w:val="-1"/>
        </w:rPr>
        <w:t>an</w:t>
      </w:r>
      <w:r>
        <w:rPr>
          <w:color w:val="231F20"/>
        </w:rPr>
        <w:t> Early</w:t>
      </w:r>
      <w:r>
        <w:rPr>
          <w:color w:val="231F20"/>
          <w:spacing w:val="-1"/>
        </w:rPr>
        <w:t> Contractor</w:t>
      </w:r>
      <w:r>
        <w:rPr>
          <w:color w:val="231F20"/>
          <w:spacing w:val="24"/>
        </w:rPr>
        <w:t> </w:t>
      </w:r>
      <w:r>
        <w:rPr>
          <w:rFonts w:ascii="Arial"/>
          <w:color w:val="231F20"/>
        </w:rPr>
        <w:t>Involvement (ECI) arrangement to ensure</w:t>
      </w:r>
      <w:r>
        <w:rPr>
          <w:rFonts w:ascii="Arial"/>
          <w:color w:val="231F20"/>
        </w:rPr>
        <w:t> </w:t>
      </w:r>
      <w:r>
        <w:rPr>
          <w:color w:val="231F20"/>
          <w:spacing w:val="-1"/>
        </w:rPr>
        <w:t>extremely</w:t>
      </w:r>
      <w:r>
        <w:rPr>
          <w:color w:val="231F20"/>
        </w:rPr>
        <w:t> challenging</w:t>
      </w:r>
      <w:r>
        <w:rPr>
          <w:color w:val="231F20"/>
          <w:spacing w:val="-1"/>
        </w:rPr>
        <w:t> </w:t>
      </w:r>
      <w:r>
        <w:rPr>
          <w:color w:val="231F20"/>
        </w:rPr>
        <w:t>site</w:t>
      </w:r>
      <w:r>
        <w:rPr>
          <w:color w:val="231F20"/>
          <w:spacing w:val="-1"/>
        </w:rPr>
        <w:t> </w:t>
      </w:r>
      <w:r>
        <w:rPr>
          <w:color w:val="231F20"/>
        </w:rPr>
        <w:t>constraints</w:t>
      </w:r>
      <w:r>
        <w:rPr>
          <w:color w:val="231F20"/>
          <w:spacing w:val="-1"/>
        </w:rPr>
        <w:t> have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been</w:t>
      </w:r>
      <w:r>
        <w:rPr>
          <w:color w:val="231F20"/>
        </w:rPr>
        <w:t> considered</w:t>
      </w:r>
      <w:r>
        <w:rPr>
          <w:color w:val="231F20"/>
          <w:spacing w:val="-1"/>
        </w:rPr>
        <w:t> and</w:t>
      </w:r>
      <w:r>
        <w:rPr>
          <w:color w:val="231F20"/>
        </w:rPr>
        <w:t> completion</w:t>
      </w:r>
      <w:r>
        <w:rPr>
          <w:color w:val="231F20"/>
          <w:spacing w:val="-1"/>
        </w:rPr>
        <w:t> </w:t>
      </w:r>
      <w:r>
        <w:rPr>
          <w:color w:val="231F20"/>
        </w:rPr>
        <w:t>target</w:t>
      </w:r>
      <w:r>
        <w:rPr>
          <w:color w:val="231F20"/>
          <w:spacing w:val="-1"/>
        </w:rPr>
        <w:t> dates</w:t>
      </w:r>
      <w:r>
        <w:rPr>
          <w:color w:val="231F20"/>
          <w:spacing w:val="22"/>
        </w:rPr>
        <w:t> </w:t>
      </w:r>
      <w:r>
        <w:rPr>
          <w:rFonts w:ascii="Arial"/>
          <w:color w:val="231F20"/>
        </w:rPr>
        <w:t>for specific portions of the work can be met.</w:t>
      </w:r>
      <w:r>
        <w:rPr>
          <w:rFonts w:ascii="Arial"/>
        </w:rPr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exact"/>
        <w:ind w:left="106" w:right="79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0.307098pt;margin-top:50.439724pt;width:242.45pt;height:18pt;mso-position-horizontal-relative:page;mso-position-vertical-relative:paragraph;z-index:1192" type="#_x0000_t202" filled="false" stroked="false">
            <v:textbox inset="0,0,0,0">
              <w:txbxContent>
                <w:p>
                  <w:pPr>
                    <w:spacing w:line="360" w:lineRule="exact" w:before="0"/>
                    <w:ind w:left="0" w:right="0" w:firstLine="0"/>
                    <w:jc w:val="left"/>
                    <w:rPr>
                      <w:rFonts w:ascii="Arial Black" w:hAnsi="Arial Black" w:cs="Arial Black" w:eastAsia="Arial Black"/>
                      <w:sz w:val="36"/>
                      <w:szCs w:val="36"/>
                    </w:rPr>
                  </w:pPr>
                  <w:r>
                    <w:rPr>
                      <w:rFonts w:ascii="Arial Black"/>
                      <w:b/>
                      <w:color w:val="FFFFFF"/>
                      <w:spacing w:val="-1"/>
                      <w:sz w:val="36"/>
                    </w:rPr>
                    <w:t>P</w:t>
                  </w:r>
                  <w:r>
                    <w:rPr>
                      <w:rFonts w:ascii="Arial Black"/>
                      <w:b/>
                      <w:color w:val="FFFFFF"/>
                      <w:spacing w:val="-7"/>
                      <w:sz w:val="36"/>
                    </w:rPr>
                    <w:t>R</w:t>
                  </w:r>
                  <w:r>
                    <w:rPr>
                      <w:rFonts w:ascii="Arial Black"/>
                      <w:b/>
                      <w:color w:val="FFFFFF"/>
                      <w:sz w:val="36"/>
                    </w:rPr>
                    <w:t>OJECT</w:t>
                  </w:r>
                  <w:r>
                    <w:rPr>
                      <w:rFonts w:ascii="Arial Black"/>
                      <w:b/>
                      <w:color w:val="FFFFFF"/>
                      <w:spacing w:val="-19"/>
                      <w:sz w:val="36"/>
                    </w:rPr>
                    <w:t> </w:t>
                  </w:r>
                  <w:r>
                    <w:rPr>
                      <w:rFonts w:ascii="Arial Black"/>
                      <w:b/>
                      <w:color w:val="FFFFFF"/>
                      <w:spacing w:val="-1"/>
                      <w:sz w:val="36"/>
                    </w:rPr>
                    <w:t>INFOR</w:t>
                  </w:r>
                  <w:r>
                    <w:rPr>
                      <w:rFonts w:ascii="Arial Black"/>
                      <w:b/>
                      <w:color w:val="FFFFFF"/>
                      <w:sz w:val="36"/>
                    </w:rPr>
                    <w:t>M</w:t>
                  </w:r>
                  <w:r>
                    <w:rPr>
                      <w:rFonts w:ascii="Arial Black"/>
                      <w:b/>
                      <w:color w:val="FFFFFF"/>
                      <w:spacing w:val="-26"/>
                      <w:sz w:val="36"/>
                    </w:rPr>
                    <w:t>A</w:t>
                  </w:r>
                  <w:r>
                    <w:rPr>
                      <w:rFonts w:ascii="Arial Black"/>
                      <w:b/>
                      <w:color w:val="FFFFFF"/>
                      <w:spacing w:val="-1"/>
                      <w:sz w:val="36"/>
                    </w:rPr>
                    <w:t>TION</w:t>
                  </w:r>
                  <w:r>
                    <w:rPr>
                      <w:rFonts w:ascii="Arial Black"/>
                      <w:sz w:val="3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231F20"/>
        </w:rPr>
        <w:t>The upgrade of </w:t>
      </w:r>
      <w:r>
        <w:rPr>
          <w:rFonts w:ascii="Arial"/>
          <w:color w:val="231F20"/>
          <w:spacing w:val="-1"/>
        </w:rPr>
        <w:t>staff</w:t>
      </w:r>
      <w:r>
        <w:rPr>
          <w:rFonts w:ascii="Arial"/>
          <w:color w:val="231F20"/>
        </w:rPr>
        <w:t> facilities (Back of House)</w:t>
      </w:r>
      <w:r>
        <w:rPr>
          <w:rFonts w:ascii="Arial"/>
          <w:color w:val="231F20"/>
          <w:spacing w:val="21"/>
        </w:rPr>
        <w:t> </w:t>
      </w:r>
      <w:r>
        <w:rPr>
          <w:color w:val="231F20"/>
          <w:spacing w:val="-1"/>
        </w:rPr>
        <w:t>will</w:t>
      </w:r>
      <w:r>
        <w:rPr>
          <w:color w:val="231F20"/>
        </w:rPr>
        <w:t> </w:t>
      </w:r>
      <w:r>
        <w:rPr>
          <w:color w:val="231F20"/>
          <w:spacing w:val="-1"/>
        </w:rPr>
        <w:t>be</w:t>
      </w:r>
      <w:r>
        <w:rPr>
          <w:color w:val="231F20"/>
        </w:rPr>
        <w:t> complete</w:t>
      </w:r>
      <w:r>
        <w:rPr>
          <w:color w:val="231F20"/>
          <w:spacing w:val="-1"/>
        </w:rPr>
        <w:t> by</w:t>
      </w:r>
      <w:r>
        <w:rPr>
          <w:color w:val="231F20"/>
        </w:rPr>
        <w:t> </w:t>
      </w:r>
      <w:r>
        <w:rPr>
          <w:color w:val="231F20"/>
          <w:spacing w:val="-1"/>
        </w:rPr>
        <w:t>early</w:t>
      </w:r>
      <w:r>
        <w:rPr>
          <w:color w:val="231F20"/>
        </w:rPr>
        <w:t> </w:t>
      </w:r>
      <w:r>
        <w:rPr>
          <w:color w:val="231F20"/>
          <w:spacing w:val="-1"/>
        </w:rPr>
        <w:t>2017</w:t>
      </w:r>
      <w:r>
        <w:rPr>
          <w:color w:val="231F20"/>
        </w:rPr>
        <w:t> </w:t>
      </w:r>
      <w:r>
        <w:rPr>
          <w:color w:val="231F20"/>
          <w:spacing w:val="-1"/>
        </w:rPr>
        <w:t>and</w:t>
      </w:r>
      <w:r>
        <w:rPr>
          <w:color w:val="231F20"/>
        </w:rPr>
        <w:t> </w:t>
      </w:r>
      <w:r>
        <w:rPr>
          <w:color w:val="231F20"/>
          <w:spacing w:val="-1"/>
        </w:rPr>
        <w:t>work</w:t>
      </w:r>
      <w:r>
        <w:rPr>
          <w:color w:val="231F20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platforms 1/2 and</w:t>
      </w:r>
      <w:r>
        <w:rPr>
          <w:color w:val="231F20"/>
        </w:rPr>
        <w:t> </w:t>
      </w:r>
      <w:r>
        <w:rPr>
          <w:color w:val="231F20"/>
          <w:spacing w:val="-1"/>
        </w:rPr>
        <w:t>3/4, including platform</w:t>
      </w:r>
      <w:r>
        <w:rPr>
          <w:color w:val="231F20"/>
        </w:rPr>
        <w:t> raising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and </w:t>
      </w:r>
      <w:r>
        <w:rPr>
          <w:color w:val="231F20"/>
        </w:rPr>
        <w:t>modernisation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of</w:t>
      </w:r>
      <w:r>
        <w:rPr>
          <w:color w:val="231F20"/>
        </w:rPr>
        <w:t> </w:t>
      </w:r>
      <w:r>
        <w:rPr>
          <w:color w:val="231F20"/>
          <w:spacing w:val="-1"/>
        </w:rPr>
        <w:t>lifts and escalators</w:t>
      </w:r>
      <w:r>
        <w:rPr>
          <w:color w:val="231F20"/>
        </w:rPr>
        <w:t> to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those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platforms, </w:t>
      </w:r>
      <w:r>
        <w:rPr>
          <w:color w:val="231F20"/>
        </w:rPr>
        <w:t>must</w:t>
      </w:r>
      <w:r>
        <w:rPr>
          <w:color w:val="231F20"/>
          <w:spacing w:val="-1"/>
        </w:rPr>
        <w:t> be </w:t>
      </w:r>
      <w:r>
        <w:rPr>
          <w:color w:val="231F20"/>
        </w:rPr>
        <w:t>complete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prior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Commonwealth</w:t>
      </w:r>
      <w:r>
        <w:rPr>
          <w:color w:val="231F20"/>
        </w:rPr>
        <w:t> Games</w:t>
      </w:r>
      <w:r>
        <w:rPr>
          <w:color w:val="231F20"/>
          <w:spacing w:val="-1"/>
        </w:rPr>
        <w:t> in</w:t>
      </w:r>
      <w:r>
        <w:rPr>
          <w:color w:val="231F20"/>
          <w:spacing w:val="-12"/>
        </w:rPr>
        <w:t> </w:t>
      </w:r>
      <w:r>
        <w:rPr>
          <w:color w:val="231F20"/>
        </w:rPr>
        <w:t>April</w:t>
      </w:r>
      <w:r>
        <w:rPr>
          <w:color w:val="231F20"/>
          <w:spacing w:val="-1"/>
        </w:rPr>
        <w:t> 2018.</w:t>
      </w:r>
      <w:r>
        <w:rPr/>
      </w:r>
    </w:p>
    <w:p>
      <w:pPr>
        <w:pStyle w:val="BodyText"/>
        <w:spacing w:line="240" w:lineRule="exact" w:before="86"/>
        <w:ind w:left="106" w:right="663"/>
        <w:jc w:val="left"/>
      </w:pPr>
      <w:r>
        <w:rPr/>
        <w:br w:type="column"/>
      </w:r>
      <w:r>
        <w:rPr>
          <w:color w:val="231F20"/>
        </w:rPr>
        <w:t>This</w:t>
      </w:r>
      <w:r>
        <w:rPr>
          <w:color w:val="231F20"/>
          <w:spacing w:val="-1"/>
        </w:rPr>
        <w:t> </w:t>
      </w:r>
      <w:r>
        <w:rPr>
          <w:color w:val="231F20"/>
        </w:rPr>
        <w:t>station</w:t>
      </w:r>
      <w:r>
        <w:rPr>
          <w:color w:val="231F20"/>
          <w:spacing w:val="-1"/>
        </w:rPr>
        <w:t> upgrade</w:t>
      </w:r>
      <w:r>
        <w:rPr>
          <w:color w:val="231F20"/>
        </w:rPr>
        <w:t> </w:t>
      </w:r>
      <w:r>
        <w:rPr>
          <w:color w:val="231F20"/>
          <w:spacing w:val="-1"/>
        </w:rPr>
        <w:t>program</w:t>
      </w:r>
      <w:r>
        <w:rPr>
          <w:color w:val="231F20"/>
        </w:rPr>
        <w:t> </w:t>
      </w:r>
      <w:r>
        <w:rPr>
          <w:color w:val="231F20"/>
          <w:spacing w:val="-1"/>
        </w:rPr>
        <w:t>will</w:t>
      </w:r>
      <w:r>
        <w:rPr>
          <w:color w:val="231F20"/>
        </w:rPr>
        <w:t> </w:t>
      </w:r>
      <w:r>
        <w:rPr>
          <w:color w:val="231F20"/>
          <w:spacing w:val="-1"/>
        </w:rPr>
        <w:t>address</w:t>
      </w:r>
      <w:r>
        <w:rPr>
          <w:color w:val="231F20"/>
        </w:rPr>
        <w:t> critical</w:t>
      </w:r>
      <w:r>
        <w:rPr>
          <w:color w:val="231F20"/>
          <w:spacing w:val="25"/>
        </w:rPr>
        <w:t> </w:t>
      </w:r>
      <w:r>
        <w:rPr>
          <w:color w:val="231F20"/>
        </w:rPr>
        <w:t>maintenance</w:t>
      </w:r>
      <w:r>
        <w:rPr>
          <w:color w:val="231F20"/>
          <w:spacing w:val="-2"/>
        </w:rPr>
        <w:t> </w:t>
      </w:r>
      <w:r>
        <w:rPr>
          <w:color w:val="231F20"/>
        </w:rPr>
        <w:t>requirements</w:t>
      </w:r>
      <w:r>
        <w:rPr>
          <w:color w:val="231F20"/>
          <w:spacing w:val="-1"/>
        </w:rPr>
        <w:t> while at</w:t>
      </w:r>
      <w:r>
        <w:rPr>
          <w:color w:val="231F20"/>
        </w:rPr>
        <w:t> the</w:t>
      </w:r>
      <w:r>
        <w:rPr>
          <w:color w:val="231F20"/>
          <w:spacing w:val="-1"/>
        </w:rPr>
        <w:t> </w:t>
      </w:r>
      <w:r>
        <w:rPr>
          <w:color w:val="231F20"/>
        </w:rPr>
        <w:t>same</w:t>
      </w:r>
      <w:r>
        <w:rPr>
          <w:color w:val="231F20"/>
          <w:spacing w:val="22"/>
        </w:rPr>
        <w:t> </w:t>
      </w:r>
      <w:r>
        <w:rPr>
          <w:color w:val="231F20"/>
        </w:rPr>
        <w:t>time</w:t>
      </w:r>
      <w:r>
        <w:rPr>
          <w:color w:val="231F20"/>
          <w:spacing w:val="-2"/>
        </w:rPr>
        <w:t> </w:t>
      </w:r>
      <w:r>
        <w:rPr>
          <w:color w:val="231F20"/>
        </w:rPr>
        <w:t>making</w:t>
      </w:r>
      <w:r>
        <w:rPr>
          <w:color w:val="231F20"/>
          <w:spacing w:val="-2"/>
        </w:rPr>
        <w:t> </w:t>
      </w:r>
      <w:r>
        <w:rPr>
          <w:color w:val="231F20"/>
        </w:rPr>
        <w:t>changes</w:t>
      </w:r>
      <w:r>
        <w:rPr>
          <w:color w:val="231F20"/>
          <w:spacing w:val="-1"/>
        </w:rPr>
        <w:t> </w:t>
      </w:r>
      <w:r>
        <w:rPr>
          <w:color w:val="231F20"/>
        </w:rPr>
        <w:t>that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will</w:t>
      </w:r>
      <w:r>
        <w:rPr>
          <w:color w:val="231F20"/>
        </w:rPr>
        <w:t> </w:t>
      </w:r>
      <w:r>
        <w:rPr>
          <w:color w:val="231F20"/>
          <w:spacing w:val="-1"/>
        </w:rPr>
        <w:t>position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station</w:t>
      </w:r>
      <w:r>
        <w:rPr>
          <w:color w:val="231F20"/>
          <w:spacing w:val="23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growth.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6" w:lineRule="exact"/>
        <w:ind w:left="106" w:right="0"/>
        <w:jc w:val="left"/>
      </w:pPr>
      <w:r>
        <w:rPr>
          <w:color w:val="231F20"/>
        </w:rPr>
        <w:t>Opening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of </w:t>
      </w:r>
      <w:r>
        <w:rPr>
          <w:color w:val="231F20"/>
        </w:rPr>
        <w:t>the</w:t>
      </w:r>
      <w:r>
        <w:rPr>
          <w:color w:val="231F20"/>
          <w:spacing w:val="-1"/>
        </w:rPr>
        <w:t> new </w:t>
      </w:r>
      <w:r>
        <w:rPr>
          <w:color w:val="231F20"/>
          <w:spacing w:val="-2"/>
        </w:rPr>
        <w:t>Redcliffe</w:t>
      </w:r>
      <w:r>
        <w:rPr>
          <w:color w:val="231F20"/>
          <w:spacing w:val="-1"/>
        </w:rPr>
        <w:t> </w:t>
      </w:r>
      <w:r>
        <w:rPr>
          <w:color w:val="231F20"/>
        </w:rPr>
        <w:t>Peninsula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line</w:t>
      </w:r>
      <w:r>
        <w:rPr>
          <w:color w:val="231F20"/>
        </w:rPr>
        <w:t> </w:t>
      </w:r>
      <w:r>
        <w:rPr>
          <w:color w:val="231F20"/>
          <w:spacing w:val="-1"/>
        </w:rPr>
        <w:t>on</w:t>
      </w:r>
      <w:r>
        <w:rPr/>
      </w:r>
    </w:p>
    <w:p>
      <w:pPr>
        <w:pStyle w:val="BodyText"/>
        <w:spacing w:line="240" w:lineRule="exact" w:before="8"/>
        <w:ind w:left="106" w:right="641"/>
        <w:jc w:val="left"/>
      </w:pPr>
      <w:r>
        <w:rPr>
          <w:color w:val="231F20"/>
        </w:rPr>
        <w:t>4</w:t>
      </w:r>
      <w:r>
        <w:rPr>
          <w:color w:val="231F20"/>
          <w:spacing w:val="-2"/>
        </w:rPr>
        <w:t> </w:t>
      </w:r>
      <w:r>
        <w:rPr>
          <w:color w:val="231F20"/>
        </w:rPr>
        <w:t>October</w:t>
      </w:r>
      <w:r>
        <w:rPr>
          <w:color w:val="231F20"/>
          <w:spacing w:val="-1"/>
        </w:rPr>
        <w:t> increased</w:t>
      </w:r>
      <w:r>
        <w:rPr>
          <w:color w:val="231F20"/>
        </w:rPr>
        <w:t> 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number</w:t>
      </w:r>
      <w:r>
        <w:rPr>
          <w:color w:val="231F20"/>
        </w:rPr>
        <w:t> </w:t>
      </w:r>
      <w:r>
        <w:rPr>
          <w:color w:val="231F20"/>
          <w:spacing w:val="-1"/>
        </w:rPr>
        <w:t>of</w:t>
      </w:r>
      <w:r>
        <w:rPr>
          <w:color w:val="231F20"/>
        </w:rPr>
        <w:t> trains</w:t>
      </w:r>
      <w:r>
        <w:rPr>
          <w:color w:val="231F20"/>
          <w:spacing w:val="-1"/>
        </w:rPr>
        <w:t> </w:t>
      </w:r>
      <w:r>
        <w:rPr>
          <w:color w:val="231F20"/>
        </w:rPr>
        <w:t>running</w:t>
      </w:r>
      <w:r>
        <w:rPr>
          <w:color w:val="231F20"/>
          <w:spacing w:val="24"/>
        </w:rPr>
        <w:t> </w:t>
      </w:r>
      <w:r>
        <w:rPr>
          <w:color w:val="231F20"/>
        </w:rPr>
        <w:t>through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Central</w:t>
      </w:r>
      <w:r>
        <w:rPr>
          <w:color w:val="231F20"/>
        </w:rPr>
        <w:t> station</w:t>
      </w:r>
      <w:r>
        <w:rPr>
          <w:color w:val="231F20"/>
          <w:spacing w:val="-1"/>
        </w:rPr>
        <w:t> </w:t>
      </w:r>
      <w:r>
        <w:rPr>
          <w:color w:val="231F20"/>
        </w:rPr>
        <w:t>from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4787</w:t>
      </w:r>
      <w:r>
        <w:rPr>
          <w:color w:val="231F20"/>
        </w:rPr>
        <w:t> to</w:t>
      </w:r>
      <w:r>
        <w:rPr>
          <w:color w:val="231F20"/>
          <w:spacing w:val="-1"/>
        </w:rPr>
        <w:t> 5173</w:t>
      </w:r>
      <w:r>
        <w:rPr>
          <w:color w:val="231F20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week.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1"/>
        </w:rPr>
        <w:t> number</w:t>
      </w:r>
      <w:r>
        <w:rPr>
          <w:color w:val="231F20"/>
        </w:rPr>
        <w:t> </w:t>
      </w:r>
      <w:r>
        <w:rPr>
          <w:color w:val="231F20"/>
          <w:spacing w:val="-1"/>
        </w:rPr>
        <w:t>is expected</w:t>
      </w:r>
      <w:r>
        <w:rPr>
          <w:color w:val="231F20"/>
        </w:rPr>
        <w:t> to</w:t>
      </w:r>
      <w:r>
        <w:rPr>
          <w:color w:val="231F20"/>
          <w:spacing w:val="-1"/>
        </w:rPr>
        <w:t> increase</w:t>
      </w:r>
      <w:r>
        <w:rPr>
          <w:color w:val="231F20"/>
          <w:spacing w:val="24"/>
        </w:rPr>
        <w:t> </w:t>
      </w:r>
      <w:r>
        <w:rPr>
          <w:color w:val="231F20"/>
        </w:rPr>
        <w:t>further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with</w:t>
      </w:r>
      <w:r>
        <w:rPr>
          <w:color w:val="231F20"/>
        </w:rPr>
        <w:t> the</w:t>
      </w:r>
      <w:r>
        <w:rPr>
          <w:color w:val="231F20"/>
          <w:spacing w:val="-1"/>
        </w:rPr>
        <w:t> introduction of</w:t>
      </w:r>
      <w:r>
        <w:rPr>
          <w:color w:val="231F20"/>
        </w:rPr>
        <w:t> </w:t>
      </w:r>
      <w:r>
        <w:rPr>
          <w:color w:val="231F20"/>
          <w:spacing w:val="-1"/>
        </w:rPr>
        <w:t>new</w:t>
      </w:r>
      <w:r>
        <w:rPr>
          <w:color w:val="231F20"/>
        </w:rPr>
        <w:t> signaling</w:t>
      </w:r>
      <w:r>
        <w:rPr>
          <w:color w:val="231F20"/>
          <w:spacing w:val="25"/>
        </w:rPr>
        <w:t> </w:t>
      </w:r>
      <w:r>
        <w:rPr>
          <w:color w:val="231F20"/>
        </w:rPr>
        <w:t>technology</w:t>
      </w:r>
      <w:r>
        <w:rPr>
          <w:color w:val="231F20"/>
          <w:spacing w:val="-2"/>
        </w:rPr>
        <w:t> </w:t>
      </w:r>
      <w:r>
        <w:rPr>
          <w:color w:val="231F20"/>
        </w:rPr>
        <w:t>that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will allow </w:t>
      </w:r>
      <w:r>
        <w:rPr>
          <w:color w:val="231F20"/>
        </w:rPr>
        <w:t>trains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run</w:t>
      </w:r>
      <w:r>
        <w:rPr>
          <w:color w:val="231F20"/>
          <w:spacing w:val="-2"/>
        </w:rPr>
        <w:t> </w:t>
      </w:r>
      <w:r>
        <w:rPr>
          <w:color w:val="231F20"/>
        </w:rPr>
        <w:t>closer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together.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exact"/>
        <w:ind w:left="106" w:right="661"/>
        <w:jc w:val="left"/>
      </w:pP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ability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move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passengers</w:t>
      </w:r>
      <w:r>
        <w:rPr>
          <w:color w:val="231F20"/>
        </w:rPr>
        <w:t> </w:t>
      </w:r>
      <w:r>
        <w:rPr>
          <w:color w:val="231F20"/>
          <w:spacing w:val="-1"/>
        </w:rPr>
        <w:t>on and</w:t>
      </w:r>
      <w:r>
        <w:rPr>
          <w:color w:val="231F20"/>
        </w:rPr>
        <w:t> </w:t>
      </w:r>
      <w:r>
        <w:rPr>
          <w:color w:val="231F20"/>
          <w:spacing w:val="-2"/>
        </w:rPr>
        <w:t>off</w:t>
      </w:r>
      <w:r>
        <w:rPr>
          <w:color w:val="231F20"/>
          <w:spacing w:val="-1"/>
        </w:rPr>
        <w:t> </w:t>
      </w:r>
      <w:r>
        <w:rPr>
          <w:color w:val="231F20"/>
        </w:rPr>
        <w:t>trains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and </w:t>
      </w:r>
      <w:r>
        <w:rPr>
          <w:color w:val="231F20"/>
        </w:rPr>
        <w:t>through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station</w:t>
      </w:r>
      <w:r>
        <w:rPr>
          <w:color w:val="231F20"/>
          <w:spacing w:val="-1"/>
        </w:rPr>
        <w:t> </w:t>
      </w:r>
      <w:r>
        <w:rPr>
          <w:color w:val="231F20"/>
        </w:rPr>
        <w:t>more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quickly,</w:t>
      </w:r>
      <w:r>
        <w:rPr>
          <w:color w:val="231F20"/>
        </w:rPr>
        <w:t> through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platform </w:t>
      </w:r>
      <w:r>
        <w:rPr>
          <w:color w:val="231F20"/>
        </w:rPr>
        <w:t>raising,</w:t>
      </w:r>
      <w:r>
        <w:rPr>
          <w:color w:val="231F20"/>
          <w:spacing w:val="-1"/>
        </w:rPr>
        <w:t> improved</w:t>
      </w:r>
      <w:r>
        <w:rPr>
          <w:color w:val="231F20"/>
        </w:rPr>
        <w:t> reliability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of</w:t>
      </w:r>
      <w:r>
        <w:rPr>
          <w:color w:val="231F20"/>
        </w:rPr>
        <w:t> </w:t>
      </w:r>
      <w:r>
        <w:rPr>
          <w:color w:val="231F20"/>
          <w:spacing w:val="-1"/>
        </w:rPr>
        <w:t>lifts</w:t>
      </w:r>
      <w:r>
        <w:rPr>
          <w:color w:val="231F2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4"/>
        </w:rPr>
        <w:t> </w:t>
      </w:r>
      <w:r>
        <w:rPr>
          <w:rFonts w:ascii="Arial"/>
          <w:color w:val="231F20"/>
        </w:rPr>
        <w:t>escalators and better wayfinding on platforms</w:t>
      </w:r>
      <w:r>
        <w:rPr>
          <w:rFonts w:ascii="Arial"/>
          <w:color w:val="231F20"/>
        </w:rPr>
        <w:t> </w:t>
      </w:r>
      <w:r>
        <w:rPr>
          <w:color w:val="231F20"/>
          <w:spacing w:val="-1"/>
        </w:rPr>
        <w:t>and</w:t>
      </w:r>
      <w:r>
        <w:rPr>
          <w:color w:val="231F20"/>
        </w:rPr>
        <w:t> through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station,</w:t>
      </w:r>
      <w:r>
        <w:rPr>
          <w:color w:val="231F20"/>
          <w:spacing w:val="-1"/>
        </w:rPr>
        <w:t> are</w:t>
      </w:r>
      <w:r>
        <w:rPr>
          <w:color w:val="231F20"/>
        </w:rPr>
        <w:t> key</w:t>
      </w:r>
      <w:r>
        <w:rPr>
          <w:color w:val="231F20"/>
          <w:spacing w:val="-1"/>
        </w:rPr>
        <w:t> design</w:t>
      </w:r>
      <w:r>
        <w:rPr>
          <w:color w:val="231F20"/>
        </w:rPr>
        <w:t> </w:t>
      </w:r>
      <w:r>
        <w:rPr>
          <w:color w:val="231F20"/>
          <w:spacing w:val="-1"/>
        </w:rPr>
        <w:t>elements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in</w:t>
      </w:r>
      <w:r>
        <w:rPr>
          <w:color w:val="231F20"/>
        </w:rPr>
        <w:t> this</w:t>
      </w:r>
      <w:r>
        <w:rPr>
          <w:color w:val="231F20"/>
          <w:spacing w:val="-1"/>
        </w:rPr>
        <w:t> upgrade.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exact"/>
        <w:ind w:left="106" w:right="661"/>
        <w:jc w:val="left"/>
      </w:pP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12 </w:t>
      </w:r>
      <w:r>
        <w:rPr>
          <w:color w:val="231F20"/>
        </w:rPr>
        <w:t>months</w:t>
      </w:r>
      <w:r>
        <w:rPr>
          <w:color w:val="231F20"/>
          <w:spacing w:val="-1"/>
        </w:rPr>
        <w:t> </w:t>
      </w:r>
      <w:r>
        <w:rPr>
          <w:color w:val="231F20"/>
        </w:rPr>
        <w:t>from</w:t>
      </w:r>
      <w:r>
        <w:rPr>
          <w:color w:val="231F20"/>
          <w:spacing w:val="-2"/>
        </w:rPr>
        <w:t> </w:t>
      </w:r>
      <w:r>
        <w:rPr>
          <w:color w:val="231F20"/>
        </w:rPr>
        <w:t>June</w:t>
      </w:r>
      <w:r>
        <w:rPr>
          <w:color w:val="231F20"/>
          <w:spacing w:val="-1"/>
        </w:rPr>
        <w:t> 2015</w:t>
      </w:r>
      <w:r>
        <w:rPr>
          <w:color w:val="231F20"/>
        </w:rPr>
        <w:t> to</w:t>
      </w:r>
      <w:r>
        <w:rPr>
          <w:color w:val="231F20"/>
          <w:spacing w:val="-2"/>
        </w:rPr>
        <w:t> </w:t>
      </w:r>
      <w:r>
        <w:rPr>
          <w:color w:val="231F20"/>
        </w:rPr>
        <w:t>June</w:t>
      </w:r>
      <w:r>
        <w:rPr>
          <w:color w:val="231F20"/>
          <w:spacing w:val="-1"/>
        </w:rPr>
        <w:t> 2016,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almost</w:t>
      </w:r>
      <w:r>
        <w:rPr>
          <w:color w:val="231F20"/>
        </w:rPr>
        <w:t> </w:t>
      </w:r>
      <w:r>
        <w:rPr>
          <w:color w:val="231F20"/>
          <w:spacing w:val="-1"/>
        </w:rPr>
        <w:t>19.3</w:t>
      </w:r>
      <w:r>
        <w:rPr>
          <w:color w:val="231F20"/>
        </w:rPr>
        <w:t> million</w:t>
      </w:r>
      <w:r>
        <w:rPr>
          <w:color w:val="231F20"/>
          <w:spacing w:val="-1"/>
        </w:rPr>
        <w:t> passengers</w:t>
      </w:r>
      <w:r>
        <w:rPr>
          <w:color w:val="231F20"/>
        </w:rPr>
        <w:t> </w:t>
      </w:r>
      <w:r>
        <w:rPr>
          <w:color w:val="231F20"/>
          <w:spacing w:val="-1"/>
        </w:rPr>
        <w:t>boarded</w:t>
      </w:r>
      <w:r>
        <w:rPr>
          <w:color w:val="231F20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alighted </w:t>
      </w:r>
      <w:r>
        <w:rPr>
          <w:color w:val="231F20"/>
        </w:rPr>
        <w:t>from</w:t>
      </w:r>
      <w:r>
        <w:rPr>
          <w:color w:val="231F20"/>
          <w:spacing w:val="-1"/>
        </w:rPr>
        <w:t> </w:t>
      </w:r>
      <w:r>
        <w:rPr>
          <w:color w:val="231F20"/>
        </w:rPr>
        <w:t>trains</w:t>
      </w:r>
      <w:r>
        <w:rPr>
          <w:color w:val="231F20"/>
          <w:spacing w:val="-1"/>
        </w:rPr>
        <w:t> </w:t>
      </w:r>
      <w:r>
        <w:rPr>
          <w:color w:val="231F20"/>
        </w:rPr>
        <w:t>stopping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at</w:t>
      </w:r>
      <w:r>
        <w:rPr>
          <w:color w:val="231F20"/>
        </w:rPr>
        <w:t> </w:t>
      </w:r>
      <w:r>
        <w:rPr>
          <w:color w:val="231F20"/>
          <w:spacing w:val="-1"/>
        </w:rPr>
        <w:t>Central</w:t>
      </w:r>
      <w:r>
        <w:rPr>
          <w:color w:val="231F20"/>
        </w:rPr>
        <w:t> station.</w:t>
      </w:r>
      <w:r>
        <w:rPr/>
      </w:r>
    </w:p>
    <w:p>
      <w:pPr>
        <w:spacing w:after="0" w:line="240" w:lineRule="exact"/>
        <w:jc w:val="left"/>
        <w:sectPr>
          <w:type w:val="continuous"/>
          <w:pgSz w:w="11910" w:h="16840"/>
          <w:pgMar w:top="1580" w:bottom="280" w:left="1020" w:right="400"/>
          <w:cols w:num="2" w:equalWidth="0">
            <w:col w:w="4813" w:space="133"/>
            <w:col w:w="5544"/>
          </w:cols>
        </w:sectPr>
      </w:pPr>
    </w:p>
    <w:p>
      <w:pPr>
        <w:spacing w:line="240" w:lineRule="auto" w:before="5"/>
        <w:rPr>
          <w:rFonts w:ascii="Arial" w:hAnsi="Arial" w:cs="Arial" w:eastAsia="Arial"/>
          <w:sz w:val="11"/>
          <w:szCs w:val="11"/>
        </w:rPr>
      </w:pPr>
      <w:r>
        <w:rPr/>
        <w:pict>
          <v:group style="position:absolute;margin-left:0pt;margin-top:32.363014pt;width:595.8pt;height:809.55pt;mso-position-horizontal-relative:page;mso-position-vertical-relative:page;z-index:-5032" coordorigin="0,647" coordsize="11916,16191">
            <v:shape style="position:absolute;left:0;top:850;width:11902;height:15987" type="#_x0000_t75" stroked="false">
              <v:imagedata r:id="rId5" o:title=""/>
            </v:shape>
            <v:shape style="position:absolute;left:1106;top:647;width:2665;height:1100" type="#_x0000_t75" stroked="false">
              <v:imagedata r:id="rId6" o:title=""/>
            </v:shape>
            <v:shape style="position:absolute;left:8615;top:812;width:2440;height:303" type="#_x0000_t75" stroked="false">
              <v:imagedata r:id="rId7" o:title=""/>
            </v:shape>
            <v:group style="position:absolute;left:11096;top:839;width:2;height:228" coordorigin="11096,839" coordsize="2,228">
              <v:shape style="position:absolute;left:11096;top:839;width:2;height:228" coordorigin="11096,839" coordsize="0,228" path="m11096,839l11096,1066e" filled="false" stroked="true" strokeweight="2.231pt" strokecolor="#d92231">
                <v:path arrowok="t"/>
              </v:shape>
            </v:group>
            <v:group style="position:absolute;left:11164;top:860;width:2;height:207" coordorigin="11164,860" coordsize="2,207">
              <v:shape style="position:absolute;left:11164;top:860;width:2;height:207" coordorigin="11164,860" coordsize="0,207" path="m11164,860l11164,1066e" filled="false" stroked="true" strokeweight="2.246pt" strokecolor="#d92231">
                <v:path arrowok="t"/>
              </v:shape>
            </v:group>
            <v:group style="position:absolute;left:6073;top:7923;width:4841;height:6042" coordorigin="6073,7923" coordsize="4841,6042">
              <v:shape style="position:absolute;left:6073;top:7923;width:4841;height:6042" coordorigin="6073,7923" coordsize="4841,6042" path="m6073,13965l10913,13965,10913,7923,6073,7923,6073,13965xe" filled="true" fillcolor="#ffffff" stroked="false">
                <v:path arrowok="t"/>
                <v:fill type="solid"/>
              </v:shape>
            </v:group>
            <v:group style="position:absolute;left:6083;top:14320;width:5823;height:2055" coordorigin="6083,14320" coordsize="5823,2055">
              <v:shape style="position:absolute;left:6083;top:14320;width:5823;height:2055" coordorigin="6083,14320" coordsize="5823,2055" path="m6083,16374l11906,16374,11906,14320,6083,14320,6083,16374xe" filled="true" fillcolor="#c4252d" stroked="false">
                <v:path arrowok="t"/>
                <v:fill type="solid"/>
              </v:shape>
            </v:group>
            <v:group style="position:absolute;left:6083;top:16374;width:5823;height:2" coordorigin="6083,16374" coordsize="5823,2">
              <v:shape style="position:absolute;left:6083;top:16374;width:5823;height:2" coordorigin="6083,16374" coordsize="5823,0" path="m6083,16374l11906,16374e" filled="false" stroked="true" strokeweight="1pt" strokecolor="#c4252d">
                <v:path arrowok="t"/>
              </v:shape>
            </v:group>
            <v:group style="position:absolute;left:6083;top:14320;width:5823;height:2055" coordorigin="6083,14320" coordsize="5823,2055">
              <v:shape style="position:absolute;left:6083;top:14320;width:5823;height:2055" coordorigin="6083,14320" coordsize="5823,2055" path="m11906,14320l6083,14320,6083,16374e" filled="false" stroked="true" strokeweight="1pt" strokecolor="#c4252d">
                <v:path arrowok="t"/>
              </v:shape>
            </v:group>
            <w10:wrap type="none"/>
          </v:group>
        </w:pict>
      </w:r>
    </w:p>
    <w:p>
      <w:pPr>
        <w:tabs>
          <w:tab w:pos="6626" w:val="left" w:leader="none"/>
        </w:tabs>
        <w:spacing w:line="200" w:lineRule="atLeast"/>
        <w:ind w:left="518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pict>
          <v:shape style="width:34.9pt;height:11pt;mso-position-horizontal-relative:char;mso-position-vertical-relative:line" type="#_x0000_t202" filled="false" stroked="false">
            <v:textbox inset="0,0,0,0">
              <w:txbxContent>
                <w:p>
                  <w:pPr>
                    <w:spacing w:line="22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color w:val="FFFFFF"/>
                      <w:sz w:val="22"/>
                    </w:rPr>
                    <w:t>Phone:</w:t>
                  </w:r>
                  <w:r>
                    <w:rPr>
                      <w:rFonts w:ascii="Arial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shape style="width:67.3pt;height:11pt;mso-position-horizontal-relative:char;mso-position-vertical-relative:line" type="#_x0000_t202" filled="false" stroked="false">
            <v:textbox inset="0,0,0,0">
              <w:txbxContent>
                <w:p>
                  <w:pPr>
                    <w:spacing w:line="22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color w:val="FFFFFF"/>
                      <w:spacing w:val="-1"/>
                      <w:sz w:val="22"/>
                    </w:rPr>
                    <w:t>1800</w:t>
                  </w:r>
                  <w:r>
                    <w:rPr>
                      <w:rFonts w:ascii="Arial"/>
                      <w:color w:val="FFFFFF"/>
                      <w:sz w:val="22"/>
                    </w:rPr>
                    <w:t> </w:t>
                  </w:r>
                  <w:r>
                    <w:rPr>
                      <w:rFonts w:ascii="Arial"/>
                      <w:color w:val="FFFFFF"/>
                      <w:spacing w:val="-1"/>
                      <w:sz w:val="22"/>
                    </w:rPr>
                    <w:t>401</w:t>
                  </w:r>
                  <w:r>
                    <w:rPr>
                      <w:rFonts w:ascii="Arial"/>
                      <w:color w:val="FFFFFF"/>
                      <w:sz w:val="22"/>
                    </w:rPr>
                    <w:t> </w:t>
                  </w:r>
                  <w:r>
                    <w:rPr>
                      <w:rFonts w:ascii="Arial"/>
                      <w:color w:val="FFFFFF"/>
                      <w:spacing w:val="-1"/>
                      <w:sz w:val="22"/>
                    </w:rPr>
                    <w:t>944</w:t>
                  </w:r>
                  <w:r>
                    <w:rPr>
                      <w:rFonts w:ascii="Arial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sz w:val="20"/>
        </w:rPr>
      </w:r>
    </w:p>
    <w:p>
      <w:pPr>
        <w:spacing w:line="240" w:lineRule="auto" w:before="3"/>
        <w:rPr>
          <w:rFonts w:ascii="Arial" w:hAnsi="Arial" w:cs="Arial" w:eastAsia="Arial"/>
          <w:sz w:val="21"/>
          <w:szCs w:val="21"/>
        </w:rPr>
      </w:pPr>
    </w:p>
    <w:p>
      <w:pPr>
        <w:tabs>
          <w:tab w:pos="6626" w:val="left" w:leader="none"/>
        </w:tabs>
        <w:spacing w:line="200" w:lineRule="atLeast"/>
        <w:ind w:left="518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pict>
          <v:shape style="width:29.35pt;height:11pt;mso-position-horizontal-relative:char;mso-position-vertical-relative:line" type="#_x0000_t202" filled="false" stroked="false">
            <v:textbox inset="0,0,0,0">
              <w:txbxContent>
                <w:p>
                  <w:pPr>
                    <w:spacing w:line="22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color w:val="FFFFFF"/>
                      <w:spacing w:val="-1"/>
                      <w:sz w:val="22"/>
                    </w:rPr>
                    <w:t>email:</w:t>
                  </w:r>
                  <w:r>
                    <w:rPr>
                      <w:rFonts w:ascii="Arial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shape style="width:124.95pt;height:11pt;mso-position-horizontal-relative:char;mso-position-vertical-relative:line" type="#_x0000_t202" filled="false" stroked="false">
            <v:textbox inset="0,0,0,0">
              <w:txbxContent>
                <w:p>
                  <w:pPr>
                    <w:spacing w:line="22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hyperlink r:id="rId8">
                    <w:r>
                      <w:rPr>
                        <w:rFonts w:ascii="Arial"/>
                        <w:color w:val="FFFFFF"/>
                        <w:spacing w:val="-1"/>
                        <w:sz w:val="22"/>
                      </w:rPr>
                      <w:t>centralstation@qr.com.au</w:t>
                    </w:r>
                    <w:r>
                      <w:rPr>
                        <w:rFonts w:ascii="Arial"/>
                        <w:sz w:val="22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>
          <w:rFonts w:ascii="Arial"/>
          <w:sz w:val="20"/>
        </w:rPr>
      </w:r>
    </w:p>
    <w:p>
      <w:pPr>
        <w:spacing w:line="240" w:lineRule="auto" w:before="3"/>
        <w:rPr>
          <w:rFonts w:ascii="Arial" w:hAnsi="Arial" w:cs="Arial" w:eastAsia="Arial"/>
          <w:sz w:val="21"/>
          <w:szCs w:val="21"/>
        </w:rPr>
      </w:pPr>
    </w:p>
    <w:p>
      <w:pPr>
        <w:tabs>
          <w:tab w:pos="6626" w:val="left" w:leader="none"/>
        </w:tabs>
        <w:spacing w:line="200" w:lineRule="atLeast"/>
        <w:ind w:left="518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pict>
          <v:shape style="width:23.25pt;height:11pt;mso-position-horizontal-relative:char;mso-position-vertical-relative:line" type="#_x0000_t202" filled="false" stroked="false">
            <v:textbox inset="0,0,0,0">
              <w:txbxContent>
                <w:p>
                  <w:pPr>
                    <w:spacing w:line="22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color w:val="FFFFFF"/>
                      <w:spacing w:val="-1"/>
                      <w:sz w:val="22"/>
                    </w:rPr>
                    <w:t>web:</w:t>
                  </w:r>
                  <w:r>
                    <w:rPr>
                      <w:rFonts w:ascii="Arial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shape style="width:187.1pt;height:11pt;mso-position-horizontal-relative:char;mso-position-vertical-relative:line" type="#_x0000_t202" filled="false" stroked="false">
            <v:textbox inset="0,0,0,0">
              <w:txbxContent>
                <w:p>
                  <w:pPr>
                    <w:spacing w:line="22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color w:val="FFFFFF"/>
                      <w:spacing w:val="-1"/>
                      <w:sz w:val="22"/>
                    </w:rPr>
                    <w:t>queenslandrail.com.au/centralupgrade</w:t>
                  </w:r>
                  <w:r>
                    <w:rPr>
                      <w:rFonts w:ascii="Arial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sz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1580" w:bottom="280" w:left="1020" w:right="400"/>
        </w:sectPr>
      </w:pPr>
    </w:p>
    <w:p>
      <w:pPr>
        <w:spacing w:line="240" w:lineRule="auto" w:before="11"/>
        <w:rPr>
          <w:rFonts w:ascii="Arial" w:hAnsi="Arial" w:cs="Arial" w:eastAsia="Arial"/>
          <w:sz w:val="10"/>
          <w:szCs w:val="10"/>
        </w:rPr>
      </w:pPr>
    </w:p>
    <w:p>
      <w:pPr>
        <w:pStyle w:val="Heading1"/>
        <w:spacing w:line="187" w:lineRule="auto"/>
        <w:ind w:right="5076"/>
        <w:jc w:val="left"/>
        <w:rPr>
          <w:b w:val="0"/>
          <w:bCs w:val="0"/>
        </w:rPr>
      </w:pPr>
      <w:r>
        <w:rPr>
          <w:b/>
          <w:color w:val="231F20"/>
          <w:spacing w:val="-3"/>
        </w:rPr>
        <w:t>VIRTUAL</w:t>
      </w:r>
      <w:r>
        <w:rPr>
          <w:b/>
          <w:color w:val="231F20"/>
          <w:spacing w:val="-34"/>
        </w:rPr>
        <w:t> </w:t>
      </w:r>
      <w:r>
        <w:rPr>
          <w:b/>
          <w:color w:val="231F20"/>
        </w:rPr>
        <w:t>REALITY</w:t>
      </w:r>
      <w:r>
        <w:rPr>
          <w:b/>
          <w:color w:val="231F20"/>
          <w:spacing w:val="23"/>
          <w:w w:val="99"/>
        </w:rPr>
        <w:t> </w:t>
      </w:r>
      <w:r>
        <w:rPr>
          <w:b/>
          <w:color w:val="231F20"/>
          <w:spacing w:val="-4"/>
        </w:rPr>
        <w:t>T</w:t>
      </w:r>
      <w:r>
        <w:rPr>
          <w:b/>
          <w:color w:val="231F20"/>
          <w:spacing w:val="-5"/>
        </w:rPr>
        <w:t>OUR</w:t>
      </w:r>
      <w:r>
        <w:rPr>
          <w:b w:val="0"/>
        </w:rPr>
      </w:r>
    </w:p>
    <w:p>
      <w:pPr>
        <w:pStyle w:val="BodyText"/>
        <w:spacing w:line="240" w:lineRule="exact" w:before="191"/>
        <w:ind w:right="5821"/>
        <w:jc w:val="left"/>
      </w:pPr>
      <w:r>
        <w:rPr>
          <w:color w:val="231F20"/>
        </w:rPr>
        <w:t>Brisbane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architectural </w:t>
      </w:r>
      <w:r>
        <w:rPr>
          <w:color w:val="231F20"/>
          <w:spacing w:val="-3"/>
        </w:rPr>
        <w:t>company,</w:t>
      </w:r>
      <w:r>
        <w:rPr>
          <w:color w:val="231F20"/>
          <w:spacing w:val="-1"/>
        </w:rPr>
        <w:t> pdt, which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has</w:t>
      </w:r>
      <w:r>
        <w:rPr>
          <w:color w:val="231F20"/>
        </w:rPr>
        <w:t> </w:t>
      </w:r>
      <w:r>
        <w:rPr>
          <w:color w:val="231F20"/>
          <w:spacing w:val="-1"/>
        </w:rPr>
        <w:t>worked</w:t>
      </w:r>
      <w:r>
        <w:rPr>
          <w:color w:val="231F20"/>
        </w:rPr>
        <w:t> closely</w:t>
      </w:r>
      <w:r>
        <w:rPr>
          <w:color w:val="231F20"/>
          <w:spacing w:val="-1"/>
        </w:rPr>
        <w:t> with</w:t>
      </w:r>
      <w:r>
        <w:rPr>
          <w:color w:val="231F20"/>
        </w:rPr>
        <w:t> Queensland</w:t>
      </w:r>
      <w:r>
        <w:rPr>
          <w:color w:val="231F20"/>
          <w:spacing w:val="-1"/>
        </w:rPr>
        <w:t> Rail</w:t>
      </w:r>
      <w:r>
        <w:rPr>
          <w:color w:val="231F2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4"/>
        </w:rPr>
        <w:t> </w:t>
      </w:r>
      <w:r>
        <w:rPr>
          <w:color w:val="231F20"/>
        </w:rPr>
        <w:t>construction</w:t>
      </w:r>
      <w:r>
        <w:rPr>
          <w:color w:val="231F20"/>
          <w:spacing w:val="-1"/>
        </w:rPr>
        <w:t> </w:t>
      </w:r>
      <w:r>
        <w:rPr>
          <w:color w:val="231F20"/>
        </w:rPr>
        <w:t>company</w:t>
      </w:r>
      <w:r>
        <w:rPr>
          <w:color w:val="231F20"/>
          <w:spacing w:val="-1"/>
        </w:rPr>
        <w:t> </w:t>
      </w:r>
      <w:r>
        <w:rPr>
          <w:color w:val="231F20"/>
        </w:rPr>
        <w:t>Badge,</w:t>
      </w:r>
      <w:r>
        <w:rPr>
          <w:color w:val="231F20"/>
          <w:spacing w:val="-1"/>
        </w:rPr>
        <w:t> under</w:t>
      </w:r>
      <w:r>
        <w:rPr>
          <w:color w:val="231F20"/>
        </w:rPr>
        <w:t> </w:t>
      </w:r>
      <w:r>
        <w:rPr>
          <w:color w:val="231F20"/>
          <w:spacing w:val="-1"/>
        </w:rPr>
        <w:t>an</w:t>
      </w:r>
      <w:r>
        <w:rPr>
          <w:color w:val="231F20"/>
        </w:rPr>
        <w:t> Early</w:t>
      </w:r>
      <w:r>
        <w:rPr/>
      </w:r>
    </w:p>
    <w:p>
      <w:pPr>
        <w:pStyle w:val="BodyText"/>
        <w:spacing w:line="240" w:lineRule="exact"/>
        <w:ind w:right="4888"/>
        <w:jc w:val="left"/>
      </w:pPr>
      <w:r>
        <w:rPr>
          <w:rFonts w:ascii="Arial"/>
          <w:color w:val="231F20"/>
        </w:rPr>
        <w:t>Contractor Involvement (ECI) arrangement, have </w:t>
      </w:r>
      <w:r>
        <w:rPr>
          <w:color w:val="231F20"/>
        </w:rPr>
        <w:t>created</w:t>
      </w:r>
      <w:r>
        <w:rPr>
          <w:color w:val="231F20"/>
          <w:spacing w:val="-2"/>
        </w:rPr>
        <w:t> </w:t>
      </w:r>
      <w:r>
        <w:rPr>
          <w:color w:val="231F20"/>
        </w:rPr>
        <w:t>three</w:t>
      </w:r>
      <w:r>
        <w:rPr>
          <w:color w:val="231F20"/>
          <w:spacing w:val="-1"/>
        </w:rPr>
        <w:t> </w:t>
      </w:r>
      <w:r>
        <w:rPr>
          <w:color w:val="231F20"/>
        </w:rPr>
        <w:t>virtual</w:t>
      </w:r>
      <w:r>
        <w:rPr>
          <w:color w:val="231F20"/>
          <w:spacing w:val="-1"/>
        </w:rPr>
        <w:t> </w:t>
      </w:r>
      <w:r>
        <w:rPr>
          <w:color w:val="231F20"/>
        </w:rPr>
        <w:t>reality</w:t>
      </w:r>
      <w:r>
        <w:rPr>
          <w:color w:val="231F20"/>
          <w:spacing w:val="-2"/>
        </w:rPr>
        <w:t> </w:t>
      </w:r>
      <w:r>
        <w:rPr>
          <w:color w:val="231F20"/>
        </w:rPr>
        <w:t>renders</w:t>
      </w:r>
      <w:r>
        <w:rPr>
          <w:color w:val="231F20"/>
          <w:spacing w:val="-1"/>
        </w:rPr>
        <w:t> of</w:t>
      </w:r>
      <w:r>
        <w:rPr>
          <w:color w:val="231F20"/>
        </w:rPr>
        <w:t> their</w:t>
      </w:r>
      <w:r>
        <w:rPr>
          <w:color w:val="231F20"/>
          <w:spacing w:val="-1"/>
        </w:rPr>
        <w:t> early</w:t>
      </w:r>
      <w:r>
        <w:rPr>
          <w:color w:val="231F20"/>
          <w:spacing w:val="21"/>
        </w:rPr>
        <w:t> </w:t>
      </w:r>
      <w:r>
        <w:rPr>
          <w:color w:val="231F20"/>
        </w:rPr>
        <w:t>concept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design</w:t>
      </w:r>
      <w:r>
        <w:rPr>
          <w:color w:val="231F20"/>
        </w:rPr>
        <w:t> for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Central </w:t>
      </w:r>
      <w:r>
        <w:rPr>
          <w:color w:val="231F20"/>
        </w:rPr>
        <w:t>station</w:t>
      </w:r>
      <w:r>
        <w:rPr>
          <w:color w:val="231F20"/>
          <w:spacing w:val="-1"/>
        </w:rPr>
        <w:t> upgrade.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exact"/>
        <w:ind w:right="5821"/>
        <w:jc w:val="left"/>
      </w:pPr>
      <w:r>
        <w:rPr>
          <w:color w:val="231F20"/>
          <w:spacing w:val="-14"/>
        </w:rPr>
        <w:t>T</w:t>
      </w:r>
      <w:r>
        <w:rPr>
          <w:color w:val="231F20"/>
          <w:spacing w:val="-13"/>
        </w:rPr>
        <w:t>o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inspect</w:t>
      </w:r>
      <w:r>
        <w:rPr>
          <w:color w:val="231F20"/>
        </w:rPr>
        <w:t> these</w:t>
      </w:r>
      <w:r>
        <w:rPr>
          <w:color w:val="231F20"/>
          <w:spacing w:val="-1"/>
        </w:rPr>
        <w:t> </w:t>
      </w:r>
      <w:r>
        <w:rPr>
          <w:color w:val="231F20"/>
        </w:rPr>
        <w:t>visit</w:t>
      </w:r>
      <w:r>
        <w:rPr>
          <w:color w:val="231F20"/>
          <w:spacing w:val="23"/>
        </w:rPr>
        <w:t> </w:t>
      </w:r>
      <w:hyperlink r:id="rId9">
        <w:r>
          <w:rPr>
            <w:color w:val="231F20"/>
            <w:spacing w:val="-1"/>
          </w:rPr>
          <w:t>www.queenslandrail.com.au/centralupgrade</w:t>
        </w:r>
      </w:hyperlink>
      <w:r>
        <w:rPr>
          <w:color w:val="231F20"/>
          <w:spacing w:val="5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scroll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down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virtual</w:t>
      </w:r>
      <w:r>
        <w:rPr>
          <w:color w:val="231F20"/>
          <w:spacing w:val="-3"/>
        </w:rPr>
        <w:t> </w:t>
      </w:r>
      <w:r>
        <w:rPr>
          <w:color w:val="231F20"/>
        </w:rPr>
        <w:t>reality</w:t>
      </w:r>
      <w:r>
        <w:rPr>
          <w:color w:val="231F20"/>
          <w:spacing w:val="-2"/>
        </w:rPr>
        <w:t> </w:t>
      </w:r>
      <w:r>
        <w:rPr>
          <w:color w:val="231F20"/>
        </w:rPr>
        <w:t>tours.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5"/>
          <w:szCs w:val="25"/>
        </w:rPr>
      </w:pPr>
    </w:p>
    <w:p>
      <w:pPr>
        <w:pStyle w:val="Heading1"/>
        <w:spacing w:line="187" w:lineRule="auto" w:before="0"/>
        <w:ind w:right="5821"/>
        <w:jc w:val="left"/>
        <w:rPr>
          <w:b w:val="0"/>
          <w:bCs w:val="0"/>
        </w:rPr>
      </w:pPr>
      <w:r>
        <w:rPr/>
        <w:pict>
          <v:shape style="position:absolute;margin-left:319.476013pt;margin-top:-4.226138pt;width:239.3pt;height:250.05pt;mso-position-horizontal-relative:page;mso-position-vertical-relative:paragraph;z-index:1240" type="#_x0000_t202" filled="true" fillcolor="#ffffff" stroked="true" strokeweight="1pt" strokecolor="#bcbec0">
            <v:textbox inset="0,0,0,0">
              <w:txbxContent>
                <w:p>
                  <w:pPr>
                    <w:spacing w:line="187" w:lineRule="auto" w:before="113"/>
                    <w:ind w:left="113" w:right="650" w:firstLine="0"/>
                    <w:jc w:val="left"/>
                    <w:rPr>
                      <w:rFonts w:ascii="Arial Black" w:hAnsi="Arial Black" w:cs="Arial Black" w:eastAsia="Arial Black"/>
                      <w:sz w:val="40"/>
                      <w:szCs w:val="40"/>
                    </w:rPr>
                  </w:pPr>
                  <w:r>
                    <w:rPr>
                      <w:rFonts w:ascii="Arial Black"/>
                      <w:b/>
                      <w:color w:val="231F20"/>
                      <w:sz w:val="40"/>
                    </w:rPr>
                    <w:t>NEW</w:t>
                  </w:r>
                  <w:r>
                    <w:rPr>
                      <w:rFonts w:ascii="Arial Black"/>
                      <w:b/>
                      <w:color w:val="231F20"/>
                      <w:spacing w:val="-1"/>
                      <w:sz w:val="40"/>
                    </w:rPr>
                    <w:t> TILES</w:t>
                  </w:r>
                  <w:r>
                    <w:rPr>
                      <w:rFonts w:ascii="Arial Black"/>
                      <w:b/>
                      <w:color w:val="231F20"/>
                      <w:sz w:val="40"/>
                    </w:rPr>
                    <w:t> BEING</w:t>
                  </w:r>
                  <w:r>
                    <w:rPr>
                      <w:rFonts w:ascii="Arial Black"/>
                      <w:b/>
                      <w:color w:val="231F20"/>
                      <w:spacing w:val="21"/>
                      <w:sz w:val="40"/>
                    </w:rPr>
                    <w:t> </w:t>
                  </w:r>
                  <w:r>
                    <w:rPr>
                      <w:rFonts w:ascii="Arial Black"/>
                      <w:b/>
                      <w:color w:val="231F20"/>
                      <w:spacing w:val="-7"/>
                      <w:sz w:val="40"/>
                    </w:rPr>
                    <w:t>R</w:t>
                  </w:r>
                  <w:r>
                    <w:rPr>
                      <w:rFonts w:ascii="Arial Black"/>
                      <w:b/>
                      <w:color w:val="231F20"/>
                      <w:spacing w:val="-6"/>
                      <w:sz w:val="40"/>
                    </w:rPr>
                    <w:t>O</w:t>
                  </w:r>
                  <w:r>
                    <w:rPr>
                      <w:rFonts w:ascii="Arial Black"/>
                      <w:b/>
                      <w:color w:val="231F20"/>
                      <w:spacing w:val="-7"/>
                      <w:sz w:val="40"/>
                    </w:rPr>
                    <w:t>AD </w:t>
                  </w:r>
                  <w:r>
                    <w:rPr>
                      <w:rFonts w:ascii="Arial Black"/>
                      <w:b/>
                      <w:color w:val="231F20"/>
                      <w:spacing w:val="-1"/>
                      <w:sz w:val="40"/>
                    </w:rPr>
                    <w:t>TESTED</w:t>
                  </w:r>
                  <w:r>
                    <w:rPr>
                      <w:rFonts w:ascii="Arial Black"/>
                      <w:sz w:val="40"/>
                    </w:rPr>
                  </w:r>
                </w:p>
                <w:p>
                  <w:pPr>
                    <w:pStyle w:val="BodyText"/>
                    <w:spacing w:line="240" w:lineRule="exact" w:before="191"/>
                    <w:ind w:left="113" w:right="419"/>
                    <w:jc w:val="left"/>
                  </w:pPr>
                  <w:r>
                    <w:rPr>
                      <w:color w:val="231F20"/>
                    </w:rPr>
                    <w:t>Queensland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Rail staff </w:t>
                  </w:r>
                  <w:r>
                    <w:rPr>
                      <w:color w:val="231F20"/>
                    </w:rPr>
                    <w:t>recently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spent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time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</w:rPr>
                    <w:t>trying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make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real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mess</w:t>
                  </w:r>
                  <w:r>
                    <w:rPr>
                      <w:color w:val="231F20"/>
                      <w:spacing w:val="-1"/>
                    </w:rPr>
                    <w:t> of</w:t>
                  </w:r>
                  <w:r>
                    <w:rPr>
                      <w:color w:val="231F20"/>
                    </w:rPr>
                    <w:t> 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new</w:t>
                  </w:r>
                  <w:r>
                    <w:rPr>
                      <w:color w:val="231F20"/>
                    </w:rPr>
                    <w:t> tiles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</w:rPr>
                    <w:t>chosen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refresh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Central </w:t>
                  </w:r>
                  <w:r>
                    <w:rPr>
                      <w:color w:val="231F20"/>
                    </w:rPr>
                    <w:t>station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platforms.</w:t>
                  </w:r>
                  <w:r>
                    <w:rPr/>
                  </w:r>
                </w:p>
                <w:p>
                  <w:pPr>
                    <w:spacing w:line="240" w:lineRule="auto" w:before="10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</w:p>
                <w:p>
                  <w:pPr>
                    <w:pStyle w:val="BodyText"/>
                    <w:spacing w:line="240" w:lineRule="exact"/>
                    <w:ind w:left="113" w:right="138"/>
                    <w:jc w:val="left"/>
                  </w:pPr>
                  <w:r>
                    <w:rPr>
                      <w:color w:val="231F20"/>
                    </w:rPr>
                    <w:t>After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that,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they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were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required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clean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them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up,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using</w:t>
                  </w:r>
                  <w:r>
                    <w:rPr>
                      <w:color w:val="231F20"/>
                    </w:rPr>
                    <w:t> 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standard</w:t>
                  </w:r>
                  <w:r>
                    <w:rPr>
                      <w:color w:val="231F20"/>
                      <w:spacing w:val="-1"/>
                    </w:rPr>
                    <w:t> products</w:t>
                  </w:r>
                  <w:r>
                    <w:rPr>
                      <w:color w:val="231F20"/>
                    </w:rPr>
                    <w:t> routinely</w:t>
                  </w:r>
                  <w:r>
                    <w:rPr>
                      <w:color w:val="231F20"/>
                      <w:spacing w:val="-1"/>
                    </w:rPr>
                    <w:t> used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clean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these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station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surfaces.</w:t>
                  </w:r>
                  <w:r>
                    <w:rPr/>
                  </w:r>
                </w:p>
                <w:p>
                  <w:pPr>
                    <w:spacing w:line="240" w:lineRule="auto" w:before="10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</w:p>
                <w:p>
                  <w:pPr>
                    <w:pStyle w:val="BodyText"/>
                    <w:spacing w:line="240" w:lineRule="exact"/>
                    <w:ind w:left="113" w:right="309"/>
                    <w:jc w:val="left"/>
                  </w:pP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would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like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see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what’s</w:t>
                  </w:r>
                  <w:r>
                    <w:rPr>
                      <w:color w:val="231F20"/>
                      <w:spacing w:val="-1"/>
                    </w:rPr>
                    <w:t> planned</w:t>
                  </w:r>
                  <w:r>
                    <w:rPr>
                      <w:color w:val="231F20"/>
                    </w:rPr>
                    <w:t> to</w:t>
                  </w:r>
                  <w:r>
                    <w:rPr>
                      <w:color w:val="231F20"/>
                      <w:spacing w:val="28"/>
                      <w:w w:val="99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</w:rPr>
                    <w:t>replace the existing floor tiles on platforms 1</w:t>
                  </w:r>
                  <w:r>
                    <w:rPr>
                      <w:rFonts w:ascii="Arial" w:hAnsi="Arial" w:cs="Arial" w:eastAsia="Arial"/>
                      <w:color w:val="231F20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6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walk </w:t>
                  </w:r>
                  <w:r>
                    <w:rPr>
                      <w:color w:val="231F20"/>
                    </w:rPr>
                    <w:t>right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up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Roma </w:t>
                  </w:r>
                  <w:r>
                    <w:rPr>
                      <w:color w:val="231F20"/>
                    </w:rPr>
                    <w:t>Street</w:t>
                  </w:r>
                  <w:r>
                    <w:rPr>
                      <w:color w:val="231F20"/>
                      <w:spacing w:val="-1"/>
                    </w:rPr>
                    <w:t> end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</w:rPr>
                    <w:t>of Platform 4 and take a look.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</w:rPr>
                    <w:t>The tile finish</w:t>
                  </w:r>
                  <w:r>
                    <w:rPr>
                      <w:rFonts w:ascii="Arial" w:hAnsi="Arial" w:cs="Arial" w:eastAsia="Arial"/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is non </w:t>
                  </w:r>
                  <w:r>
                    <w:rPr>
                      <w:color w:val="231F20"/>
                    </w:rPr>
                    <w:t>slip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and we </w:t>
                  </w:r>
                  <w:r>
                    <w:rPr>
                      <w:color w:val="231F20"/>
                    </w:rPr>
                    <w:t>can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vouch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fact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25"/>
                      <w:w w:val="99"/>
                    </w:rPr>
                    <w:t> </w:t>
                  </w:r>
                  <w:r>
                    <w:rPr>
                      <w:color w:val="231F20"/>
                    </w:rPr>
                    <w:t>they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clean</w:t>
                  </w:r>
                  <w:r>
                    <w:rPr>
                      <w:color w:val="231F20"/>
                      <w:spacing w:val="-1"/>
                    </w:rPr>
                    <w:t> up</w:t>
                  </w:r>
                  <w:r>
                    <w:rPr>
                      <w:color w:val="231F20"/>
                    </w:rPr>
                    <w:t> very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nicely</w:t>
                  </w:r>
                  <w:r>
                    <w:rPr>
                      <w:color w:val="231F20"/>
                      <w:spacing w:val="-5"/>
                    </w:rPr>
                    <w:t>.</w:t>
                  </w:r>
                  <w:r>
                    <w:rPr/>
                  </w:r>
                </w:p>
              </w:txbxContent>
            </v:textbox>
            <v:fill type="solid"/>
            <w10:wrap type="none"/>
          </v:shape>
        </w:pict>
      </w:r>
      <w:r>
        <w:rPr>
          <w:b/>
          <w:color w:val="231F20"/>
        </w:rPr>
        <w:t>A</w:t>
      </w:r>
      <w:r>
        <w:rPr>
          <w:b/>
          <w:color w:val="231F20"/>
          <w:spacing w:val="-11"/>
        </w:rPr>
        <w:t> </w:t>
      </w:r>
      <w:r>
        <w:rPr>
          <w:b/>
          <w:color w:val="231F20"/>
        </w:rPr>
        <w:t>glimpse</w:t>
      </w:r>
      <w:r>
        <w:rPr>
          <w:b/>
          <w:color w:val="231F20"/>
          <w:spacing w:val="-10"/>
        </w:rPr>
        <w:t> </w:t>
      </w:r>
      <w:r>
        <w:rPr>
          <w:b/>
          <w:color w:val="231F20"/>
        </w:rPr>
        <w:t>of</w:t>
      </w:r>
      <w:r>
        <w:rPr>
          <w:b/>
          <w:color w:val="231F20"/>
          <w:spacing w:val="11"/>
        </w:rPr>
        <w:t> </w:t>
      </w:r>
      <w:r>
        <w:rPr>
          <w:b/>
          <w:color w:val="231F20"/>
        </w:rPr>
        <w:t>Central</w:t>
      </w:r>
      <w:r>
        <w:rPr>
          <w:b/>
          <w:color w:val="231F20"/>
          <w:spacing w:val="30"/>
        </w:rPr>
        <w:t> </w:t>
      </w:r>
      <w:r>
        <w:rPr>
          <w:b/>
          <w:color w:val="231F20"/>
          <w:spacing w:val="-1"/>
        </w:rPr>
        <w:t>station</w:t>
      </w:r>
      <w:r>
        <w:rPr>
          <w:b/>
          <w:color w:val="231F20"/>
          <w:spacing w:val="-32"/>
        </w:rPr>
        <w:t> </w:t>
      </w:r>
      <w:r>
        <w:rPr>
          <w:b/>
          <w:color w:val="231F20"/>
          <w:spacing w:val="3"/>
        </w:rPr>
        <w:t>history</w:t>
      </w:r>
      <w:r>
        <w:rPr>
          <w:b w:val="0"/>
        </w:rPr>
      </w:r>
    </w:p>
    <w:p>
      <w:pPr>
        <w:pStyle w:val="BodyText"/>
        <w:spacing w:line="240" w:lineRule="exact" w:before="191"/>
        <w:ind w:right="5076"/>
        <w:jc w:val="left"/>
      </w:pPr>
      <w:r>
        <w:rPr>
          <w:color w:val="231F20"/>
        </w:rPr>
        <w:t>For</w:t>
      </w:r>
      <w:r>
        <w:rPr>
          <w:color w:val="231F20"/>
          <w:spacing w:val="-1"/>
        </w:rPr>
        <w:t> </w:t>
      </w:r>
      <w:r>
        <w:rPr>
          <w:color w:val="231F20"/>
        </w:rPr>
        <w:t>those</w:t>
      </w:r>
      <w:r>
        <w:rPr>
          <w:color w:val="231F20"/>
          <w:spacing w:val="-1"/>
        </w:rPr>
        <w:t> interested</w:t>
      </w:r>
      <w:r>
        <w:rPr>
          <w:color w:val="231F20"/>
        </w:rPr>
        <w:t> </w:t>
      </w:r>
      <w:r>
        <w:rPr>
          <w:color w:val="231F20"/>
          <w:spacing w:val="-1"/>
        </w:rPr>
        <w:t>in</w:t>
      </w:r>
      <w:r>
        <w:rPr>
          <w:color w:val="231F20"/>
        </w:rPr>
        <w:t> this</w:t>
      </w:r>
      <w:r>
        <w:rPr>
          <w:color w:val="231F20"/>
          <w:spacing w:val="-1"/>
        </w:rPr>
        <w:t> iconic</w:t>
      </w:r>
      <w:r>
        <w:rPr>
          <w:color w:val="231F20"/>
        </w:rPr>
        <w:t> </w:t>
      </w:r>
      <w:r>
        <w:rPr>
          <w:color w:val="231F20"/>
          <w:spacing w:val="-1"/>
        </w:rPr>
        <w:t>station’s</w:t>
      </w:r>
      <w:r>
        <w:rPr>
          <w:color w:val="231F20"/>
        </w:rPr>
        <w:t> </w:t>
      </w:r>
      <w:r>
        <w:rPr>
          <w:color w:val="231F20"/>
          <w:spacing w:val="-1"/>
        </w:rPr>
        <w:t>heritage</w:t>
      </w:r>
      <w:r>
        <w:rPr>
          <w:color w:val="231F20"/>
          <w:spacing w:val="28"/>
        </w:rPr>
        <w:t> </w:t>
      </w:r>
      <w:r>
        <w:rPr>
          <w:rFonts w:ascii="Arial" w:hAnsi="Arial" w:cs="Arial" w:eastAsia="Arial"/>
          <w:color w:val="231F20"/>
        </w:rPr>
        <w:t>features, </w:t>
      </w:r>
      <w:r>
        <w:rPr>
          <w:rFonts w:ascii="Arial" w:hAnsi="Arial" w:cs="Arial" w:eastAsia="Arial"/>
          <w:color w:val="231F20"/>
          <w:spacing w:val="-1"/>
        </w:rPr>
        <w:t>Badge’s</w:t>
      </w:r>
      <w:r>
        <w:rPr>
          <w:rFonts w:ascii="Arial" w:hAnsi="Arial" w:cs="Arial" w:eastAsia="Arial"/>
          <w:color w:val="231F20"/>
        </w:rPr>
        <w:t> site office, to be established in the</w:t>
      </w:r>
      <w:r>
        <w:rPr>
          <w:rFonts w:ascii="Arial" w:hAnsi="Arial" w:cs="Arial" w:eastAsia="Arial"/>
          <w:color w:val="231F20"/>
          <w:spacing w:val="23"/>
        </w:rPr>
        <w:t> </w:t>
      </w:r>
      <w:r>
        <w:rPr>
          <w:color w:val="231F20"/>
        </w:rPr>
        <w:t>Wickham</w:t>
      </w:r>
      <w:r>
        <w:rPr>
          <w:color w:val="231F20"/>
          <w:spacing w:val="-6"/>
        </w:rPr>
        <w:t> </w:t>
      </w:r>
      <w:r>
        <w:rPr>
          <w:color w:val="231F20"/>
          <w:spacing w:val="-26"/>
        </w:rPr>
        <w:t>T</w:t>
      </w:r>
      <w:r>
        <w:rPr>
          <w:color w:val="231F20"/>
          <w:spacing w:val="-1"/>
        </w:rPr>
        <w:t>errac</w:t>
      </w:r>
      <w:r>
        <w:rPr>
          <w:color w:val="231F20"/>
        </w:rPr>
        <w:t>e</w:t>
      </w:r>
      <w:r>
        <w:rPr>
          <w:color w:val="231F20"/>
          <w:spacing w:val="-1"/>
        </w:rPr>
        <w:t> </w:t>
      </w:r>
      <w:r>
        <w:rPr>
          <w:color w:val="231F20"/>
        </w:rPr>
        <w:t>subwa</w:t>
      </w:r>
      <w:r>
        <w:rPr>
          <w:color w:val="231F20"/>
          <w:spacing w:val="-17"/>
        </w:rPr>
        <w:t>y</w:t>
      </w:r>
      <w:r>
        <w:rPr>
          <w:color w:val="231F20"/>
        </w:rPr>
        <w:t>,</w:t>
      </w:r>
      <w:r>
        <w:rPr>
          <w:color w:val="231F20"/>
          <w:spacing w:val="-1"/>
        </w:rPr>
        <w:t> wil</w:t>
      </w:r>
      <w:r>
        <w:rPr>
          <w:color w:val="231F20"/>
        </w:rPr>
        <w:t>l</w:t>
      </w:r>
      <w:r>
        <w:rPr>
          <w:color w:val="231F20"/>
          <w:spacing w:val="-1"/>
        </w:rPr>
        <w:t> </w:t>
      </w:r>
      <w:r>
        <w:rPr>
          <w:color w:val="231F20"/>
        </w:rPr>
        <w:t>tell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stor</w:t>
      </w:r>
      <w:r>
        <w:rPr>
          <w:color w:val="231F20"/>
          <w:spacing w:val="-18"/>
        </w:rPr>
        <w:t>y</w:t>
      </w:r>
      <w:r>
        <w:rPr>
          <w:color w:val="231F20"/>
        </w:rPr>
        <w:t>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exact"/>
        <w:ind w:right="5076"/>
        <w:jc w:val="left"/>
      </w:pP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images</w:t>
      </w:r>
      <w:r>
        <w:rPr>
          <w:color w:val="231F20"/>
        </w:rPr>
        <w:t> </w:t>
      </w:r>
      <w:r>
        <w:rPr>
          <w:color w:val="231F20"/>
          <w:spacing w:val="-1"/>
        </w:rPr>
        <w:t>of</w:t>
      </w:r>
      <w:r>
        <w:rPr>
          <w:color w:val="231F20"/>
        </w:rPr>
        <w:t> Old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Central</w:t>
      </w:r>
      <w:r>
        <w:rPr>
          <w:color w:val="231F20"/>
        </w:rPr>
        <w:t> station</w:t>
      </w:r>
      <w:r>
        <w:rPr>
          <w:color w:val="231F20"/>
          <w:spacing w:val="-1"/>
        </w:rPr>
        <w:t> are</w:t>
      </w:r>
      <w:r>
        <w:rPr>
          <w:color w:val="231F20"/>
        </w:rPr>
        <w:t> from</w:t>
      </w:r>
      <w:r>
        <w:rPr>
          <w:color w:val="231F20"/>
          <w:spacing w:val="25"/>
        </w:rPr>
        <w:t> </w:t>
      </w:r>
      <w:r>
        <w:rPr>
          <w:color w:val="231F20"/>
        </w:rPr>
        <w:t>Queensland</w:t>
      </w:r>
      <w:r>
        <w:rPr>
          <w:color w:val="231F20"/>
          <w:spacing w:val="-2"/>
        </w:rPr>
        <w:t> Rail’s</w:t>
      </w:r>
      <w:r>
        <w:rPr>
          <w:color w:val="231F20"/>
          <w:spacing w:val="-1"/>
        </w:rPr>
        <w:t> own</w:t>
      </w:r>
      <w:r>
        <w:rPr>
          <w:color w:val="231F20"/>
        </w:rPr>
        <w:t> collection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of photographs</w:t>
      </w:r>
      <w:r>
        <w:rPr>
          <w:color w:val="231F2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State</w:t>
      </w:r>
      <w:r>
        <w:rPr>
          <w:color w:val="231F20"/>
          <w:spacing w:val="-1"/>
        </w:rPr>
        <w:t> heritage listed</w:t>
      </w:r>
      <w:r>
        <w:rPr>
          <w:color w:val="231F20"/>
        </w:rPr>
        <w:t> </w:t>
      </w:r>
      <w:r>
        <w:rPr>
          <w:color w:val="231F20"/>
          <w:spacing w:val="-1"/>
        </w:rPr>
        <w:t>building, opened in 1901.</w:t>
      </w:r>
      <w:r>
        <w:rPr>
          <w:color w:val="231F20"/>
          <w:spacing w:val="25"/>
        </w:rPr>
        <w:t> </w:t>
      </w:r>
      <w:r>
        <w:rPr>
          <w:color w:val="231F20"/>
        </w:rPr>
        <w:t>Images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of</w:t>
      </w:r>
      <w:r>
        <w:rPr>
          <w:color w:val="231F20"/>
        </w:rPr>
        <w:t> the</w:t>
      </w:r>
      <w:r>
        <w:rPr>
          <w:color w:val="231F20"/>
          <w:spacing w:val="-1"/>
        </w:rPr>
        <w:t> </w:t>
      </w:r>
      <w:r>
        <w:rPr>
          <w:color w:val="231F20"/>
        </w:rPr>
        <w:t>refurbished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platforms</w:t>
      </w:r>
      <w:r>
        <w:rPr>
          <w:color w:val="231F20"/>
        </w:rPr>
        <w:t> </w:t>
      </w:r>
      <w:r>
        <w:rPr>
          <w:color w:val="231F20"/>
          <w:spacing w:val="-1"/>
        </w:rPr>
        <w:t>and</w:t>
      </w:r>
      <w:r>
        <w:rPr>
          <w:color w:val="231F20"/>
        </w:rPr>
        <w:t> the</w:t>
      </w:r>
      <w:r>
        <w:rPr>
          <w:color w:val="231F20"/>
          <w:spacing w:val="-1"/>
        </w:rPr>
        <w:t> upper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concourse’s new </w:t>
      </w:r>
      <w:r>
        <w:rPr>
          <w:color w:val="231F20"/>
        </w:rPr>
        <w:t>roof,</w:t>
      </w:r>
      <w:r>
        <w:rPr>
          <w:color w:val="231F20"/>
          <w:spacing w:val="-1"/>
        </w:rPr>
        <w:t> are</w:t>
      </w:r>
      <w:r>
        <w:rPr>
          <w:color w:val="231F20"/>
        </w:rPr>
        <w:t> </w:t>
      </w:r>
      <w:r>
        <w:rPr>
          <w:color w:val="231F20"/>
          <w:spacing w:val="-1"/>
        </w:rPr>
        <w:t>early </w:t>
      </w:r>
      <w:r>
        <w:rPr>
          <w:color w:val="231F20"/>
        </w:rPr>
        <w:t>concept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designs.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pgSz w:w="11910" w:h="16840"/>
          <w:pgMar w:top="1580" w:bottom="280" w:left="880" w:right="620"/>
        </w:sectPr>
      </w:pPr>
    </w:p>
    <w:p>
      <w:pPr>
        <w:pStyle w:val="BodyText"/>
        <w:spacing w:line="240" w:lineRule="exact" w:before="86"/>
        <w:ind w:right="457"/>
        <w:jc w:val="left"/>
      </w:pPr>
      <w:r>
        <w:rPr/>
        <w:pict>
          <v:group style="position:absolute;margin-left:0pt;margin-top:30.370239pt;width:595.3pt;height:811.55pt;mso-position-horizontal-relative:page;mso-position-vertical-relative:page;z-index:-4984" coordorigin="0,607" coordsize="11906,16231">
            <v:shape style="position:absolute;left:0;top:811;width:11812;height:16027" type="#_x0000_t75" stroked="false">
              <v:imagedata r:id="rId10" o:title=""/>
            </v:shape>
            <v:shape style="position:absolute;left:1016;top:607;width:2665;height:1100" type="#_x0000_t75" stroked="false">
              <v:imagedata r:id="rId6" o:title=""/>
            </v:shape>
            <v:group style="position:absolute;left:0;top:3138;width:11906;height:2920" coordorigin="0,3138" coordsize="11906,2920">
              <v:shape style="position:absolute;left:0;top:3138;width:11906;height:2920" coordorigin="0,3138" coordsize="11906,2920" path="m0,6058l11906,6058,11906,3138,0,3138,0,6058xe" filled="true" fillcolor="#ffffff" stroked="false">
                <v:path arrowok="t"/>
                <v:fill type="solid"/>
              </v:shape>
              <v:shape style="position:absolute;left:0;top:2968;width:1755;height:3515" type="#_x0000_t75" stroked="false">
                <v:imagedata r:id="rId11" o:title=""/>
              </v:shape>
              <v:shape style="position:absolute;left:8615;top:803;width:2440;height:303" type="#_x0000_t75" stroked="false">
                <v:imagedata r:id="rId12" o:title=""/>
              </v:shape>
            </v:group>
            <v:group style="position:absolute;left:11096;top:830;width:2;height:228" coordorigin="11096,830" coordsize="2,228">
              <v:shape style="position:absolute;left:11096;top:830;width:2;height:228" coordorigin="11096,830" coordsize="0,228" path="m11096,830l11096,1057e" filled="false" stroked="true" strokeweight="2.231pt" strokecolor="#d92231">
                <v:path arrowok="t"/>
              </v:shape>
            </v:group>
            <v:group style="position:absolute;left:11164;top:851;width:2;height:207" coordorigin="11164,851" coordsize="2,207">
              <v:shape style="position:absolute;left:11164;top:851;width:2;height:207" coordorigin="11164,851" coordsize="0,207" path="m11164,851l11164,1057e" filled="false" stroked="true" strokeweight="2.246pt" strokecolor="#d92231">
                <v:path arrowok="t"/>
              </v:shape>
              <v:shape style="position:absolute;left:959;top:14391;width:5088;height:2447" type="#_x0000_t75" stroked="false">
                <v:imagedata r:id="rId13" o:title=""/>
              </v:shape>
            </v:group>
            <v:group style="position:absolute;left:6390;top:5468;width:4786;height:5001" coordorigin="6390,5468" coordsize="4786,5001">
              <v:shape style="position:absolute;left:6390;top:5468;width:4786;height:5001" coordorigin="6390,5468" coordsize="4786,5001" path="m6390,10469l11176,10469,11176,5468,6390,5468,6390,10469xe" filled="true" fillcolor="#ffffff" stroked="false">
                <v:path arrowok="t"/>
                <v:fill type="solid"/>
              </v:shape>
              <v:shape style="position:absolute;left:6388;top:1872;width:4798;height:3586" type="#_x0000_t75" stroked="false">
                <v:imagedata r:id="rId14" o:title=""/>
              </v:shape>
            </v:group>
            <w10:wrap type="none"/>
          </v:group>
        </w:pict>
      </w:r>
      <w:r>
        <w:rPr>
          <w:color w:val="231F20"/>
        </w:rPr>
        <w:t>These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are</w:t>
      </w:r>
      <w:r>
        <w:rPr>
          <w:color w:val="231F20"/>
        </w:rPr>
        <w:t> still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be approved</w:t>
      </w:r>
      <w:r>
        <w:rPr>
          <w:color w:val="231F20"/>
        </w:rPr>
        <w:t> </w:t>
      </w:r>
      <w:r>
        <w:rPr>
          <w:color w:val="231F20"/>
          <w:spacing w:val="-1"/>
        </w:rPr>
        <w:t>and</w:t>
      </w:r>
      <w:r>
        <w:rPr>
          <w:color w:val="231F20"/>
        </w:rPr>
        <w:t> </w:t>
      </w:r>
      <w:r>
        <w:rPr>
          <w:color w:val="231F20"/>
          <w:spacing w:val="-1"/>
        </w:rPr>
        <w:t>are</w:t>
      </w:r>
      <w:r>
        <w:rPr>
          <w:color w:val="231F20"/>
        </w:rPr>
        <w:t> subject</w:t>
      </w:r>
      <w:r>
        <w:rPr>
          <w:color w:val="231F20"/>
          <w:spacing w:val="26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change.</w:t>
      </w:r>
      <w:r>
        <w:rPr>
          <w:color w:val="231F20"/>
          <w:spacing w:val="59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particular,</w:t>
      </w:r>
      <w:r>
        <w:rPr>
          <w:color w:val="231F20"/>
          <w:spacing w:val="-1"/>
        </w:rPr>
        <w:t> investigations into</w:t>
      </w:r>
      <w:r>
        <w:rPr/>
      </w:r>
    </w:p>
    <w:p>
      <w:pPr>
        <w:pStyle w:val="BodyText"/>
        <w:spacing w:line="240" w:lineRule="exact"/>
        <w:ind w:right="0"/>
        <w:jc w:val="left"/>
      </w:pPr>
      <w:r>
        <w:rPr>
          <w:color w:val="231F20"/>
        </w:rPr>
        <w:t>various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aspects</w:t>
      </w:r>
      <w:r>
        <w:rPr>
          <w:color w:val="231F20"/>
        </w:rPr>
        <w:t> </w:t>
      </w:r>
      <w:r>
        <w:rPr>
          <w:color w:val="231F20"/>
          <w:spacing w:val="-1"/>
        </w:rPr>
        <w:t>of</w:t>
      </w:r>
      <w:r>
        <w:rPr>
          <w:color w:val="231F20"/>
        </w:rPr>
        <w:t> the</w:t>
      </w:r>
      <w:r>
        <w:rPr>
          <w:color w:val="231F20"/>
          <w:spacing w:val="-1"/>
        </w:rPr>
        <w:t> new </w:t>
      </w:r>
      <w:r>
        <w:rPr>
          <w:color w:val="231F20"/>
        </w:rPr>
        <w:t>roof</w:t>
      </w:r>
      <w:r>
        <w:rPr>
          <w:color w:val="231F20"/>
          <w:spacing w:val="-1"/>
        </w:rPr>
        <w:t> and</w:t>
      </w:r>
      <w:r>
        <w:rPr>
          <w:color w:val="231F20"/>
        </w:rPr>
        <w:t> </w:t>
      </w:r>
      <w:r>
        <w:rPr>
          <w:color w:val="231F20"/>
          <w:spacing w:val="-1"/>
        </w:rPr>
        <w:t>glass</w:t>
      </w:r>
      <w:r>
        <w:rPr>
          <w:color w:val="231F20"/>
        </w:rPr>
        <w:t> façade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planned</w:t>
      </w:r>
      <w:r>
        <w:rPr>
          <w:color w:val="231F20"/>
          <w:spacing w:val="-2"/>
        </w:rPr>
        <w:t> </w:t>
      </w:r>
      <w:r>
        <w:rPr>
          <w:color w:val="231F20"/>
        </w:rPr>
        <w:t>for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Edward/Ann</w:t>
      </w:r>
      <w:r>
        <w:rPr>
          <w:color w:val="231F20"/>
          <w:spacing w:val="-2"/>
        </w:rPr>
        <w:t> </w:t>
      </w:r>
      <w:r>
        <w:rPr>
          <w:color w:val="231F20"/>
        </w:rPr>
        <w:t>Street</w:t>
      </w:r>
      <w:r>
        <w:rPr>
          <w:color w:val="231F20"/>
          <w:spacing w:val="-2"/>
        </w:rPr>
        <w:t> </w:t>
      </w:r>
      <w:r>
        <w:rPr>
          <w:color w:val="231F20"/>
        </w:rPr>
        <w:t>corner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23"/>
        </w:rPr>
        <w:t> </w:t>
      </w:r>
      <w:r>
        <w:rPr>
          <w:color w:val="231F20"/>
        </w:rPr>
        <w:t>station</w:t>
      </w:r>
      <w:r>
        <w:rPr>
          <w:color w:val="231F20"/>
          <w:spacing w:val="-1"/>
        </w:rPr>
        <w:t> precinct</w:t>
      </w:r>
      <w:r>
        <w:rPr>
          <w:color w:val="231F20"/>
        </w:rPr>
        <w:t> </w:t>
      </w:r>
      <w:r>
        <w:rPr>
          <w:color w:val="231F20"/>
          <w:spacing w:val="-1"/>
        </w:rPr>
        <w:t>are</w:t>
      </w:r>
      <w:r>
        <w:rPr>
          <w:color w:val="231F20"/>
        </w:rPr>
        <w:t> </w:t>
      </w:r>
      <w:r>
        <w:rPr>
          <w:color w:val="231F20"/>
          <w:spacing w:val="-1"/>
        </w:rPr>
        <w:t>ongoing</w:t>
      </w:r>
      <w:r>
        <w:rPr>
          <w:color w:val="231F20"/>
        </w:rPr>
        <w:t> </w:t>
      </w:r>
      <w:r>
        <w:rPr>
          <w:color w:val="231F20"/>
          <w:spacing w:val="-1"/>
        </w:rPr>
        <w:t>and</w:t>
      </w:r>
      <w:r>
        <w:rPr>
          <w:color w:val="231F20"/>
        </w:rPr>
        <w:t> </w:t>
      </w:r>
      <w:r>
        <w:rPr>
          <w:color w:val="231F20"/>
          <w:spacing w:val="-1"/>
        </w:rPr>
        <w:t>will</w:t>
      </w:r>
      <w:r>
        <w:rPr>
          <w:color w:val="231F20"/>
        </w:rPr>
        <w:t> </w:t>
      </w:r>
      <w:r>
        <w:rPr>
          <w:color w:val="231F20"/>
          <w:spacing w:val="-1"/>
        </w:rPr>
        <w:t>inform</w:t>
      </w:r>
      <w:r>
        <w:rPr>
          <w:color w:val="231F20"/>
        </w:rPr>
        <w:t> the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detailed design</w:t>
      </w:r>
      <w:r>
        <w:rPr>
          <w:color w:val="231F20"/>
        </w:rPr>
        <w:t> </w:t>
      </w:r>
      <w:r>
        <w:rPr>
          <w:color w:val="231F20"/>
          <w:spacing w:val="-1"/>
        </w:rPr>
        <w:t>phase</w:t>
      </w:r>
      <w:r>
        <w:rPr>
          <w:color w:val="231F20"/>
        </w:rPr>
        <w:t> </w:t>
      </w:r>
      <w:r>
        <w:rPr>
          <w:color w:val="231F20"/>
          <w:spacing w:val="-1"/>
        </w:rPr>
        <w:t>of </w:t>
      </w:r>
      <w:r>
        <w:rPr>
          <w:color w:val="231F20"/>
        </w:rPr>
        <w:t>the</w:t>
      </w:r>
      <w:r>
        <w:rPr>
          <w:color w:val="231F20"/>
          <w:spacing w:val="-1"/>
        </w:rPr>
        <w:t> project.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1"/>
        </w:rPr>
        <w:t> includes</w:t>
      </w:r>
      <w:r>
        <w:rPr>
          <w:color w:val="231F20"/>
          <w:spacing w:val="25"/>
        </w:rPr>
        <w:t> </w:t>
      </w:r>
      <w:r>
        <w:rPr>
          <w:rFonts w:ascii="Arial" w:hAnsi="Arial"/>
          <w:color w:val="231F20"/>
        </w:rPr>
        <w:t>discussion with the Office of the Queensland</w:t>
      </w:r>
      <w:r>
        <w:rPr>
          <w:rFonts w:ascii="Arial" w:hAnsi="Arial"/>
          <w:color w:val="231F20"/>
        </w:rPr>
        <w:t> </w:t>
      </w:r>
      <w:r>
        <w:rPr>
          <w:color w:val="231F20"/>
        </w:rPr>
        <w:t>Government</w:t>
      </w:r>
      <w:r>
        <w:rPr>
          <w:color w:val="231F20"/>
          <w:spacing w:val="-14"/>
        </w:rPr>
        <w:t> </w:t>
      </w:r>
      <w:r>
        <w:rPr>
          <w:color w:val="231F20"/>
        </w:rPr>
        <w:t>Architect</w:t>
      </w:r>
      <w:r>
        <w:rPr>
          <w:color w:val="231F20"/>
          <w:spacing w:val="-1"/>
        </w:rPr>
        <w:t> in </w:t>
      </w:r>
      <w:r>
        <w:rPr>
          <w:color w:val="231F20"/>
        </w:rPr>
        <w:t>the</w:t>
      </w:r>
      <w:r>
        <w:rPr>
          <w:color w:val="231F20"/>
          <w:spacing w:val="-1"/>
        </w:rPr>
        <w:t> Department</w:t>
      </w:r>
      <w:r>
        <w:rPr>
          <w:color w:val="231F2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Infrastructure,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Local</w:t>
      </w:r>
      <w:r>
        <w:rPr>
          <w:color w:val="231F20"/>
          <w:spacing w:val="-3"/>
        </w:rPr>
        <w:t> </w:t>
      </w:r>
      <w:r>
        <w:rPr>
          <w:color w:val="231F20"/>
        </w:rPr>
        <w:t>Government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Planning,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Department of</w:t>
      </w:r>
      <w:r>
        <w:rPr>
          <w:color w:val="231F20"/>
        </w:rPr>
        <w:t> Environment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and</w:t>
      </w:r>
      <w:r>
        <w:rPr>
          <w:color w:val="231F20"/>
        </w:rPr>
        <w:t> </w:t>
      </w:r>
      <w:r>
        <w:rPr>
          <w:color w:val="231F20"/>
          <w:spacing w:val="-1"/>
        </w:rPr>
        <w:t>Heritage</w:t>
      </w:r>
      <w:r>
        <w:rPr>
          <w:color w:val="231F20"/>
        </w:rPr>
        <w:t> Protection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and</w:t>
      </w:r>
      <w:r>
        <w:rPr>
          <w:color w:val="231F20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</w:rPr>
        <w:t> </w:t>
      </w:r>
      <w:r>
        <w:rPr>
          <w:color w:val="231F20"/>
          <w:spacing w:val="-1"/>
        </w:rPr>
        <w:t>interested</w:t>
      </w:r>
      <w:r>
        <w:rPr>
          <w:color w:val="231F20"/>
        </w:rPr>
        <w:t> </w:t>
      </w:r>
      <w:r>
        <w:rPr>
          <w:color w:val="231F20"/>
          <w:spacing w:val="-1"/>
        </w:rPr>
        <w:t>parties.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exact"/>
        <w:ind w:right="-1"/>
        <w:jc w:val="left"/>
      </w:pPr>
      <w:r>
        <w:rPr>
          <w:color w:val="231F20"/>
        </w:rPr>
        <w:t>The</w:t>
      </w:r>
      <w:r>
        <w:rPr>
          <w:color w:val="231F20"/>
          <w:spacing w:val="-1"/>
        </w:rPr>
        <w:t> proposed</w:t>
      </w:r>
      <w:r>
        <w:rPr>
          <w:color w:val="231F20"/>
        </w:rPr>
        <w:t> </w:t>
      </w:r>
      <w:r>
        <w:rPr>
          <w:color w:val="231F20"/>
          <w:spacing w:val="-1"/>
        </w:rPr>
        <w:t>design</w:t>
      </w:r>
      <w:r>
        <w:rPr>
          <w:color w:val="231F20"/>
        </w:rPr>
        <w:t> </w:t>
      </w:r>
      <w:r>
        <w:rPr>
          <w:color w:val="231F20"/>
          <w:spacing w:val="-1"/>
        </w:rPr>
        <w:t>will</w:t>
      </w:r>
      <w:r>
        <w:rPr>
          <w:color w:val="231F20"/>
        </w:rPr>
        <w:t> </w:t>
      </w:r>
      <w:r>
        <w:rPr>
          <w:color w:val="231F20"/>
          <w:spacing w:val="-1"/>
        </w:rPr>
        <w:t>give</w:t>
      </w:r>
      <w:r>
        <w:rPr>
          <w:color w:val="231F20"/>
        </w:rPr>
        <w:t> </w:t>
      </w:r>
      <w:r>
        <w:rPr>
          <w:color w:val="231F20"/>
          <w:spacing w:val="-1"/>
        </w:rPr>
        <w:t>Central</w:t>
      </w:r>
      <w:r>
        <w:rPr>
          <w:color w:val="231F20"/>
        </w:rPr>
        <w:t> station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26"/>
        </w:rPr>
        <w:t> </w:t>
      </w:r>
      <w:r>
        <w:rPr>
          <w:color w:val="231F20"/>
        </w:rPr>
        <w:t>fresh,</w:t>
      </w:r>
      <w:r>
        <w:rPr>
          <w:color w:val="231F20"/>
          <w:spacing w:val="-3"/>
        </w:rPr>
        <w:t> </w:t>
      </w:r>
      <w:r>
        <w:rPr>
          <w:color w:val="231F20"/>
        </w:rPr>
        <w:t>modern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and practical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dimension,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23"/>
        </w:rPr>
        <w:t> </w:t>
      </w:r>
      <w:r>
        <w:rPr>
          <w:color w:val="231F20"/>
        </w:rPr>
        <w:t>manages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showcase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heritage</w:t>
      </w:r>
      <w:r>
        <w:rPr>
          <w:color w:val="231F20"/>
        </w:rPr>
        <w:t> features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of</w:t>
      </w:r>
      <w:r>
        <w:rPr>
          <w:color w:val="231F20"/>
        </w:rPr>
        <w:t> the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original Central</w:t>
      </w:r>
      <w:r>
        <w:rPr>
          <w:color w:val="231F20"/>
        </w:rPr>
        <w:t> station</w:t>
      </w:r>
      <w:r>
        <w:rPr>
          <w:color w:val="231F20"/>
          <w:spacing w:val="-1"/>
        </w:rPr>
        <w:t> building, and</w:t>
      </w:r>
      <w:r>
        <w:rPr>
          <w:color w:val="231F20"/>
        </w:rPr>
        <w:t> show</w:t>
      </w:r>
      <w:r>
        <w:rPr>
          <w:color w:val="231F20"/>
          <w:spacing w:val="-1"/>
        </w:rPr>
        <w:t> </w:t>
      </w:r>
      <w:r>
        <w:rPr>
          <w:color w:val="231F20"/>
        </w:rPr>
        <w:t>them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1"/>
        </w:rPr>
        <w:t>best</w:t>
      </w:r>
      <w:r>
        <w:rPr>
          <w:color w:val="231F20"/>
        </w:rPr>
        <w:t> </w:t>
      </w:r>
      <w:r>
        <w:rPr>
          <w:color w:val="231F20"/>
          <w:spacing w:val="-1"/>
        </w:rPr>
        <w:t>advantage.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exact"/>
        <w:ind w:right="59"/>
        <w:jc w:val="left"/>
      </w:pP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</w:rPr>
        <w:t>separate</w:t>
      </w:r>
      <w:r>
        <w:rPr>
          <w:color w:val="231F20"/>
          <w:spacing w:val="-1"/>
        </w:rPr>
        <w:t> </w:t>
      </w:r>
      <w:r>
        <w:rPr>
          <w:color w:val="231F20"/>
        </w:rPr>
        <w:t>maintenance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</w:rPr>
        <w:t> to</w:t>
      </w:r>
      <w:r>
        <w:rPr>
          <w:color w:val="231F20"/>
          <w:spacing w:val="-2"/>
        </w:rPr>
        <w:t> </w:t>
      </w:r>
      <w:r>
        <w:rPr>
          <w:color w:val="231F20"/>
        </w:rPr>
        <w:t>restore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old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Central</w:t>
      </w:r>
      <w:r>
        <w:rPr>
          <w:color w:val="231F20"/>
        </w:rPr>
        <w:t> station</w:t>
      </w:r>
      <w:r>
        <w:rPr>
          <w:color w:val="231F20"/>
          <w:spacing w:val="-1"/>
        </w:rPr>
        <w:t> building,</w:t>
      </w:r>
      <w:r>
        <w:rPr>
          <w:color w:val="231F20"/>
        </w:rPr>
        <w:t> </w:t>
      </w:r>
      <w:r>
        <w:rPr>
          <w:color w:val="231F20"/>
          <w:spacing w:val="-1"/>
        </w:rPr>
        <w:t>beginning</w:t>
      </w:r>
      <w:r>
        <w:rPr>
          <w:color w:val="231F20"/>
        </w:rPr>
        <w:t> </w:t>
      </w:r>
      <w:r>
        <w:rPr>
          <w:color w:val="231F20"/>
          <w:spacing w:val="-1"/>
        </w:rPr>
        <w:t>with</w:t>
      </w:r>
      <w:r>
        <w:rPr>
          <w:color w:val="231F20"/>
        </w:rPr>
        <w:t> the</w:t>
      </w:r>
      <w:r>
        <w:rPr>
          <w:color w:val="231F20"/>
          <w:spacing w:val="-1"/>
        </w:rPr>
        <w:t> wall</w:t>
      </w:r>
      <w:r>
        <w:rPr>
          <w:color w:val="231F2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parapets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at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Edward</w:t>
      </w:r>
      <w:r>
        <w:rPr>
          <w:color w:val="231F20"/>
          <w:spacing w:val="-2"/>
        </w:rPr>
        <w:t> </w:t>
      </w:r>
      <w:r>
        <w:rPr>
          <w:color w:val="231F20"/>
        </w:rPr>
        <w:t>Street</w:t>
      </w:r>
      <w:r>
        <w:rPr>
          <w:color w:val="231F20"/>
          <w:spacing w:val="-1"/>
        </w:rPr>
        <w:t> end, will </w:t>
      </w:r>
      <w:r>
        <w:rPr>
          <w:color w:val="231F20"/>
        </w:rPr>
        <w:t>commence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next </w:t>
      </w:r>
      <w:r>
        <w:rPr>
          <w:color w:val="231F20"/>
          <w:spacing w:val="-3"/>
        </w:rPr>
        <w:t>year.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40"/>
          <w:szCs w:val="40"/>
        </w:rPr>
      </w:pPr>
      <w:r>
        <w:rPr/>
        <w:br w:type="column"/>
      </w:r>
      <w:r>
        <w:rPr>
          <w:rFonts w:ascii="Arial"/>
          <w:sz w:val="40"/>
        </w:rPr>
      </w:r>
    </w:p>
    <w:p>
      <w:pPr>
        <w:spacing w:line="240" w:lineRule="auto" w:before="0"/>
        <w:rPr>
          <w:rFonts w:ascii="Arial" w:hAnsi="Arial" w:cs="Arial" w:eastAsia="Arial"/>
          <w:sz w:val="40"/>
          <w:szCs w:val="40"/>
        </w:rPr>
      </w:pPr>
    </w:p>
    <w:p>
      <w:pPr>
        <w:spacing w:line="240" w:lineRule="auto" w:before="0"/>
        <w:rPr>
          <w:rFonts w:ascii="Arial" w:hAnsi="Arial" w:cs="Arial" w:eastAsia="Arial"/>
          <w:sz w:val="40"/>
          <w:szCs w:val="40"/>
        </w:rPr>
      </w:pPr>
    </w:p>
    <w:p>
      <w:pPr>
        <w:spacing w:line="240" w:lineRule="auto" w:before="0"/>
        <w:rPr>
          <w:rFonts w:ascii="Arial" w:hAnsi="Arial" w:cs="Arial" w:eastAsia="Arial"/>
          <w:sz w:val="40"/>
          <w:szCs w:val="40"/>
        </w:rPr>
      </w:pPr>
    </w:p>
    <w:p>
      <w:pPr>
        <w:pStyle w:val="Heading1"/>
        <w:spacing w:line="187" w:lineRule="auto" w:before="262"/>
        <w:ind w:right="236"/>
        <w:jc w:val="left"/>
        <w:rPr>
          <w:b w:val="0"/>
          <w:bCs w:val="0"/>
        </w:rPr>
      </w:pPr>
      <w:r>
        <w:rPr>
          <w:b/>
          <w:color w:val="231F20"/>
        </w:rPr>
        <w:t>BINS</w:t>
      </w:r>
      <w:r>
        <w:rPr>
          <w:b/>
          <w:color w:val="231F20"/>
          <w:spacing w:val="-1"/>
        </w:rPr>
        <w:t> </w:t>
      </w:r>
      <w:r>
        <w:rPr>
          <w:b/>
          <w:color w:val="231F20"/>
          <w:spacing w:val="-7"/>
        </w:rPr>
        <w:t>TO</w:t>
      </w:r>
      <w:r>
        <w:rPr>
          <w:b/>
          <w:color w:val="231F20"/>
        </w:rPr>
        <w:t> BE</w:t>
      </w:r>
      <w:r>
        <w:rPr>
          <w:b/>
          <w:color w:val="231F20"/>
          <w:spacing w:val="20"/>
        </w:rPr>
        <w:t> </w:t>
      </w:r>
      <w:r>
        <w:rPr>
          <w:b/>
          <w:color w:val="231F20"/>
          <w:spacing w:val="-1"/>
        </w:rPr>
        <w:t>REINTRODUCED</w:t>
      </w:r>
      <w:r>
        <w:rPr>
          <w:b/>
          <w:color w:val="231F20"/>
          <w:spacing w:val="-21"/>
        </w:rPr>
        <w:t> </w:t>
      </w:r>
      <w:r>
        <w:rPr>
          <w:b/>
          <w:color w:val="231F20"/>
          <w:spacing w:val="-15"/>
        </w:rPr>
        <w:t>A</w:t>
      </w:r>
      <w:r>
        <w:rPr>
          <w:b/>
          <w:color w:val="231F20"/>
          <w:spacing w:val="-14"/>
        </w:rPr>
        <w:t>T</w:t>
      </w:r>
      <w:r>
        <w:rPr>
          <w:b/>
          <w:color w:val="231F20"/>
          <w:spacing w:val="25"/>
        </w:rPr>
        <w:t> </w:t>
      </w:r>
      <w:r>
        <w:rPr>
          <w:b/>
          <w:color w:val="231F20"/>
        </w:rPr>
        <w:t>CENTRAL</w:t>
      </w:r>
      <w:r>
        <w:rPr>
          <w:b/>
          <w:color w:val="231F20"/>
          <w:spacing w:val="-25"/>
        </w:rPr>
        <w:t> </w:t>
      </w:r>
      <w:r>
        <w:rPr>
          <w:b/>
          <w:color w:val="231F20"/>
          <w:spacing w:val="-9"/>
        </w:rPr>
        <w:t>ST</w:t>
      </w:r>
      <w:r>
        <w:rPr>
          <w:b/>
          <w:color w:val="231F20"/>
          <w:spacing w:val="-10"/>
        </w:rPr>
        <w:t>A</w:t>
      </w:r>
      <w:r>
        <w:rPr>
          <w:b/>
          <w:color w:val="231F20"/>
          <w:spacing w:val="-9"/>
        </w:rPr>
        <w:t>TION</w:t>
      </w:r>
      <w:r>
        <w:rPr>
          <w:b w:val="0"/>
        </w:rPr>
      </w:r>
    </w:p>
    <w:p>
      <w:pPr>
        <w:pStyle w:val="BodyText"/>
        <w:spacing w:line="240" w:lineRule="exact" w:before="239"/>
        <w:ind w:right="236"/>
        <w:jc w:val="left"/>
      </w:pPr>
      <w:r>
        <w:rPr>
          <w:color w:val="231F20"/>
        </w:rPr>
        <w:t>Queensland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Rail has</w:t>
      </w:r>
      <w:r>
        <w:rPr>
          <w:color w:val="231F20"/>
        </w:rPr>
        <w:t> sourced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new</w:t>
      </w:r>
      <w:r>
        <w:rPr>
          <w:color w:val="231F20"/>
        </w:rPr>
        <w:t> </w:t>
      </w:r>
      <w:r>
        <w:rPr>
          <w:color w:val="231F20"/>
          <w:spacing w:val="-1"/>
        </w:rPr>
        <w:t>bins </w:t>
      </w:r>
      <w:r>
        <w:rPr>
          <w:color w:val="231F20"/>
        </w:rPr>
        <w:t>that</w:t>
      </w:r>
      <w:r>
        <w:rPr>
          <w:color w:val="231F20"/>
          <w:spacing w:val="-1"/>
        </w:rPr>
        <w:t> will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be installed</w:t>
      </w:r>
      <w:r>
        <w:rPr>
          <w:color w:val="231F20"/>
        </w:rPr>
        <w:t> </w:t>
      </w:r>
      <w:r>
        <w:rPr>
          <w:color w:val="231F20"/>
          <w:spacing w:val="-1"/>
        </w:rPr>
        <w:t>on</w:t>
      </w:r>
      <w:r>
        <w:rPr>
          <w:color w:val="231F20"/>
        </w:rPr>
        <w:t> 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platforms</w:t>
      </w:r>
      <w:r>
        <w:rPr>
          <w:color w:val="231F20"/>
        </w:rPr>
        <w:t> </w:t>
      </w:r>
      <w:r>
        <w:rPr>
          <w:color w:val="231F20"/>
          <w:spacing w:val="-1"/>
        </w:rPr>
        <w:t>at</w:t>
      </w:r>
      <w:r>
        <w:rPr>
          <w:color w:val="231F20"/>
        </w:rPr>
        <w:t> </w:t>
      </w:r>
      <w:r>
        <w:rPr>
          <w:color w:val="231F20"/>
          <w:spacing w:val="-1"/>
        </w:rPr>
        <w:t>Central</w:t>
      </w:r>
      <w:r>
        <w:rPr>
          <w:color w:val="231F20"/>
        </w:rPr>
        <w:t> station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before </w:t>
      </w:r>
      <w:r>
        <w:rPr>
          <w:color w:val="231F20"/>
        </w:rPr>
        <w:t>the</w:t>
      </w:r>
      <w:r>
        <w:rPr>
          <w:color w:val="231F20"/>
          <w:spacing w:val="-1"/>
        </w:rPr>
        <w:t> end of</w:t>
      </w:r>
      <w:r>
        <w:rPr>
          <w:color w:val="231F20"/>
        </w:rPr>
        <w:t> the</w:t>
      </w:r>
      <w:r>
        <w:rPr>
          <w:color w:val="231F20"/>
          <w:spacing w:val="-2"/>
        </w:rPr>
        <w:t> </w:t>
      </w:r>
      <w:r>
        <w:rPr>
          <w:color w:val="231F20"/>
          <w:spacing w:val="-3"/>
        </w:rPr>
        <w:t>year.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exact"/>
        <w:ind w:right="196"/>
        <w:jc w:val="left"/>
      </w:pPr>
      <w:r>
        <w:rPr>
          <w:color w:val="231F20"/>
          <w:spacing w:val="-1"/>
        </w:rPr>
        <w:t>Rubbish</w:t>
      </w:r>
      <w:r>
        <w:rPr>
          <w:color w:val="231F20"/>
        </w:rPr>
        <w:t> </w:t>
      </w:r>
      <w:r>
        <w:rPr>
          <w:color w:val="231F20"/>
          <w:spacing w:val="-1"/>
        </w:rPr>
        <w:t>bins</w:t>
      </w:r>
      <w:r>
        <w:rPr>
          <w:color w:val="231F20"/>
        </w:rPr>
        <w:t> </w:t>
      </w:r>
      <w:r>
        <w:rPr>
          <w:color w:val="231F20"/>
          <w:spacing w:val="-1"/>
        </w:rPr>
        <w:t>were</w:t>
      </w:r>
      <w:r>
        <w:rPr>
          <w:color w:val="231F20"/>
        </w:rPr>
        <w:t> removed</w:t>
      </w:r>
      <w:r>
        <w:rPr>
          <w:color w:val="231F20"/>
          <w:spacing w:val="-1"/>
        </w:rPr>
        <w:t> </w:t>
      </w:r>
      <w:r>
        <w:rPr>
          <w:color w:val="231F20"/>
        </w:rPr>
        <w:t>from</w:t>
      </w:r>
      <w:r>
        <w:rPr>
          <w:color w:val="231F20"/>
          <w:spacing w:val="-1"/>
        </w:rPr>
        <w:t> Central</w:t>
      </w:r>
      <w:r>
        <w:rPr>
          <w:color w:val="231F20"/>
        </w:rPr>
        <w:t> station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before</w:t>
      </w:r>
      <w:r>
        <w:rPr>
          <w:color w:val="231F20"/>
        </w:rPr>
        <w:t> the</w:t>
      </w:r>
      <w:r>
        <w:rPr>
          <w:color w:val="231F20"/>
          <w:spacing w:val="-1"/>
        </w:rPr>
        <w:t> </w:t>
      </w:r>
      <w:r>
        <w:rPr>
          <w:color w:val="231F20"/>
        </w:rPr>
        <w:t>G20</w:t>
      </w:r>
      <w:r>
        <w:rPr>
          <w:color w:val="231F20"/>
          <w:spacing w:val="-1"/>
        </w:rPr>
        <w:t> </w:t>
      </w:r>
      <w:r>
        <w:rPr>
          <w:color w:val="231F20"/>
        </w:rPr>
        <w:t>summit</w:t>
      </w:r>
      <w:r>
        <w:rPr>
          <w:color w:val="231F20"/>
          <w:spacing w:val="-1"/>
        </w:rPr>
        <w:t> was</w:t>
      </w:r>
      <w:r>
        <w:rPr>
          <w:color w:val="231F20"/>
        </w:rPr>
        <w:t> </w:t>
      </w:r>
      <w:r>
        <w:rPr>
          <w:color w:val="231F20"/>
          <w:spacing w:val="-1"/>
        </w:rPr>
        <w:t>held</w:t>
      </w:r>
      <w:r>
        <w:rPr>
          <w:color w:val="231F20"/>
        </w:rPr>
        <w:t> </w:t>
      </w:r>
      <w:r>
        <w:rPr>
          <w:color w:val="231F20"/>
          <w:spacing w:val="-1"/>
        </w:rPr>
        <w:t>in</w:t>
      </w:r>
      <w:r>
        <w:rPr>
          <w:color w:val="231F20"/>
        </w:rPr>
        <w:t> Brisbane</w:t>
      </w:r>
      <w:r>
        <w:rPr>
          <w:color w:val="231F20"/>
          <w:spacing w:val="-1"/>
        </w:rPr>
        <w:t> in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November</w:t>
      </w:r>
      <w:r>
        <w:rPr>
          <w:color w:val="231F20"/>
        </w:rPr>
        <w:t> </w:t>
      </w:r>
      <w:r>
        <w:rPr>
          <w:color w:val="231F20"/>
          <w:spacing w:val="-1"/>
        </w:rPr>
        <w:t>2014.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exact"/>
        <w:ind w:right="236"/>
        <w:jc w:val="left"/>
      </w:pPr>
      <w:r>
        <w:rPr>
          <w:color w:val="231F20"/>
          <w:spacing w:val="-2"/>
        </w:rPr>
        <w:t>We’ve</w:t>
      </w:r>
      <w:r>
        <w:rPr>
          <w:color w:val="231F20"/>
          <w:spacing w:val="-1"/>
        </w:rPr>
        <w:t> been listening</w:t>
      </w:r>
      <w:r>
        <w:rPr>
          <w:color w:val="231F20"/>
        </w:rPr>
        <w:t> to</w:t>
      </w:r>
      <w:r>
        <w:rPr>
          <w:color w:val="231F20"/>
          <w:spacing w:val="-2"/>
        </w:rPr>
        <w:t> </w:t>
      </w:r>
      <w:r>
        <w:rPr>
          <w:color w:val="231F20"/>
        </w:rPr>
        <w:t>feedback</w:t>
      </w:r>
      <w:r>
        <w:rPr>
          <w:color w:val="231F20"/>
          <w:spacing w:val="-2"/>
        </w:rPr>
        <w:t> </w:t>
      </w:r>
      <w:r>
        <w:rPr>
          <w:color w:val="231F20"/>
        </w:rPr>
        <w:t>from</w:t>
      </w:r>
      <w:r>
        <w:rPr>
          <w:color w:val="231F20"/>
          <w:spacing w:val="-1"/>
        </w:rPr>
        <w:t> our</w:t>
      </w:r>
      <w:r>
        <w:rPr>
          <w:color w:val="231F20"/>
          <w:spacing w:val="25"/>
        </w:rPr>
        <w:t> </w:t>
      </w:r>
      <w:r>
        <w:rPr>
          <w:rFonts w:ascii="Arial" w:hAnsi="Arial" w:cs="Arial" w:eastAsia="Arial"/>
          <w:color w:val="231F20"/>
        </w:rPr>
        <w:t>customers and working hard to find new bins</w:t>
      </w:r>
      <w:r>
        <w:rPr>
          <w:rFonts w:ascii="Arial" w:hAnsi="Arial" w:cs="Arial" w:eastAsia="Arial"/>
          <w:color w:val="231F20"/>
        </w:rPr>
        <w:t> </w:t>
      </w:r>
      <w:r>
        <w:rPr>
          <w:color w:val="231F20"/>
          <w:spacing w:val="-1"/>
        </w:rPr>
        <w:t>with additional </w:t>
      </w:r>
      <w:r>
        <w:rPr>
          <w:color w:val="231F20"/>
        </w:rPr>
        <w:t>security</w:t>
      </w:r>
      <w:r>
        <w:rPr>
          <w:color w:val="231F20"/>
          <w:spacing w:val="-2"/>
        </w:rPr>
        <w:t> </w:t>
      </w:r>
      <w:r>
        <w:rPr>
          <w:color w:val="231F20"/>
        </w:rPr>
        <w:t>features</w:t>
      </w:r>
      <w:r>
        <w:rPr>
          <w:color w:val="231F20"/>
          <w:spacing w:val="-1"/>
        </w:rPr>
        <w:t> </w:t>
      </w:r>
      <w:r>
        <w:rPr>
          <w:color w:val="231F20"/>
        </w:rPr>
        <w:t>that</w:t>
      </w:r>
      <w:r>
        <w:rPr>
          <w:color w:val="231F20"/>
          <w:spacing w:val="-2"/>
        </w:rPr>
        <w:t> </w:t>
      </w:r>
      <w:r>
        <w:rPr>
          <w:color w:val="231F20"/>
        </w:rPr>
        <w:t>meet</w:t>
      </w:r>
      <w:r>
        <w:rPr>
          <w:color w:val="231F20"/>
          <w:spacing w:val="23"/>
        </w:rPr>
        <w:t> </w:t>
      </w:r>
      <w:r>
        <w:rPr>
          <w:color w:val="231F20"/>
        </w:rPr>
        <w:t>safety</w:t>
      </w:r>
      <w:r>
        <w:rPr>
          <w:color w:val="231F20"/>
          <w:spacing w:val="-1"/>
        </w:rPr>
        <w:t> </w:t>
      </w:r>
      <w:r>
        <w:rPr>
          <w:color w:val="231F20"/>
        </w:rPr>
        <w:t>standards.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new bins will enhance</w:t>
      </w:r>
      <w:r>
        <w:rPr>
          <w:color w:val="231F20"/>
          <w:spacing w:val="23"/>
        </w:rPr>
        <w:t> </w:t>
      </w:r>
      <w:r>
        <w:rPr>
          <w:color w:val="231F20"/>
        </w:rPr>
        <w:t>convenience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both </w:t>
      </w:r>
      <w:r>
        <w:rPr>
          <w:color w:val="231F20"/>
        </w:rPr>
        <w:t>customers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staff at </w:t>
      </w:r>
      <w:r>
        <w:rPr>
          <w:color w:val="231F20"/>
        </w:rPr>
        <w:t>this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busy</w:t>
      </w:r>
      <w:r>
        <w:rPr>
          <w:color w:val="231F20"/>
        </w:rPr>
        <w:t> station.</w:t>
      </w:r>
      <w:r>
        <w:rPr/>
      </w:r>
    </w:p>
    <w:sectPr>
      <w:type w:val="continuous"/>
      <w:pgSz w:w="11910" w:h="16840"/>
      <w:pgMar w:top="1580" w:bottom="280" w:left="880" w:right="620"/>
      <w:cols w:num="2" w:equalWidth="0">
        <w:col w:w="5172" w:space="218"/>
        <w:col w:w="50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9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69"/>
      <w:ind w:left="109"/>
      <w:outlineLvl w:val="1"/>
    </w:pPr>
    <w:rPr>
      <w:rFonts w:ascii="Arial Black" w:hAnsi="Arial Black" w:eastAsia="Arial Black"/>
      <w:b/>
      <w:bCs/>
      <w:sz w:val="40"/>
      <w:szCs w:val="4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alstation@qr.com.au" TargetMode="External"/><Relationship Id="rId13" Type="http://schemas.openxmlformats.org/officeDocument/2006/relationships/image" Target="media/image7.jpeg"/><Relationship Id="rId3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customXml" Target="../customXml/item3.xml"/><Relationship Id="rId2" Type="http://schemas.openxmlformats.org/officeDocument/2006/relationships/fontTable" Target="fontTable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customXml" Target="../customXml/item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www.queenslandrail.com.au/centralupgrade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053f7b275f4c72526443b7274955c6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f6032d4ac0c3c7e58389b6361bb526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621D10-3243-4C74-868F-5A59252438BB}"/>
</file>

<file path=customXml/itemProps2.xml><?xml version="1.0" encoding="utf-8"?>
<ds:datastoreItem xmlns:ds="http://schemas.openxmlformats.org/officeDocument/2006/customXml" ds:itemID="{667E5D21-7098-4490-A5B2-126E339FF8D1}"/>
</file>

<file path=customXml/itemProps3.xml><?xml version="1.0" encoding="utf-8"?>
<ds:datastoreItem xmlns:ds="http://schemas.openxmlformats.org/officeDocument/2006/customXml" ds:itemID="{A5DEA2E6-02F2-4035-8679-C11FE9416B10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2016-11-15T08:42:20Z</dcterms:created>
  <dcterms:modified xsi:type="dcterms:W3CDTF">2016-11-15T08:42:20Z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2016-10-31T00:00:00Z</vt:filetime>
  </property>
  <property fmtid="{D5CDD505-2E9C-101B-9397-08002B2CF9AE}" pid="3" name="LastSaved">
    <vt:filetime>2016-11-14T00:00:00Z</vt:filetime>
  </property>
  <property fmtid="{D5CDD505-2E9C-101B-9397-08002B2CF9AE}" pid="4" name="ContentTypeId">
    <vt:lpwstr>0x010100A2ED94B99AC6E543AC366244A9AF2AE0</vt:lpwstr>
  </property>
</Properties>
</file>