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D7C2E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Night and weekend works </w:t>
      </w:r>
      <w:r w:rsidR="00930A62">
        <w:rPr>
          <w:rFonts w:ascii="Arial" w:hAnsi="Arial" w:cs="Arial"/>
          <w:spacing w:val="-21"/>
          <w:sz w:val="48"/>
          <w:szCs w:val="48"/>
          <w:lang w:val="en-AU"/>
        </w:rPr>
        <w:t>–</w:t>
      </w:r>
      <w:r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A45B8">
        <w:rPr>
          <w:rFonts w:ascii="Arial" w:hAnsi="Arial" w:cs="Arial"/>
          <w:spacing w:val="-21"/>
          <w:sz w:val="48"/>
          <w:szCs w:val="48"/>
          <w:lang w:val="en-AU"/>
        </w:rPr>
        <w:t>noise</w:t>
      </w:r>
      <w:r w:rsidR="00930A62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A45B8">
        <w:rPr>
          <w:rFonts w:ascii="Arial" w:hAnsi="Arial" w:cs="Arial"/>
          <w:spacing w:val="-21"/>
          <w:sz w:val="48"/>
          <w:szCs w:val="48"/>
          <w:lang w:val="en-AU"/>
        </w:rPr>
        <w:t>notice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7F5952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September 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BE0805" w:rsidRDefault="007D1C04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b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preparation for commissioning </w:t>
      </w:r>
      <w:r w:rsidR="00BE0805">
        <w:rPr>
          <w:rFonts w:eastAsia="Calibri" w:cs="Arial"/>
          <w:sz w:val="22"/>
          <w:szCs w:val="22"/>
          <w:lang w:val="en-AU" w:eastAsia="en-US"/>
        </w:rPr>
        <w:t xml:space="preserve">of the new duplicated rail line, </w:t>
      </w:r>
      <w:r w:rsidR="00776B9B">
        <w:rPr>
          <w:rFonts w:eastAsia="Calibri" w:cs="Arial"/>
          <w:sz w:val="22"/>
          <w:szCs w:val="22"/>
          <w:lang w:val="en-AU" w:eastAsia="en-US"/>
        </w:rPr>
        <w:t xml:space="preserve">night works will be undertaken in the rail corridor between Coomera and Helensvale </w:t>
      </w:r>
      <w:r w:rsidR="00426049">
        <w:rPr>
          <w:rFonts w:eastAsia="Calibri" w:cs="Arial"/>
          <w:sz w:val="22"/>
          <w:szCs w:val="22"/>
          <w:lang w:val="en-AU" w:eastAsia="en-US"/>
        </w:rPr>
        <w:t xml:space="preserve">stations </w:t>
      </w:r>
      <w:r w:rsidR="00930A62">
        <w:rPr>
          <w:rFonts w:eastAsia="Calibri" w:cs="Arial"/>
          <w:b/>
          <w:sz w:val="22"/>
          <w:szCs w:val="22"/>
          <w:lang w:val="en-AU" w:eastAsia="en-US"/>
        </w:rPr>
        <w:t>from</w:t>
      </w:r>
      <w:r w:rsidR="00A6463D" w:rsidRPr="00930A62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B66844" w:rsidRPr="00CD7509">
        <w:rPr>
          <w:rFonts w:eastAsia="Calibri" w:cs="Arial"/>
          <w:b/>
          <w:sz w:val="22"/>
          <w:szCs w:val="22"/>
          <w:lang w:val="en-AU" w:eastAsia="en-US"/>
        </w:rPr>
        <w:t>Sunday 17</w:t>
      </w:r>
      <w:r w:rsidR="00180B7D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930A62">
        <w:rPr>
          <w:rFonts w:eastAsia="Calibri" w:cs="Arial"/>
          <w:b/>
          <w:sz w:val="22"/>
          <w:szCs w:val="22"/>
          <w:lang w:val="en-AU" w:eastAsia="en-US"/>
        </w:rPr>
        <w:t>to</w:t>
      </w:r>
      <w:r w:rsidR="00180B7D">
        <w:rPr>
          <w:rFonts w:eastAsia="Calibri" w:cs="Arial"/>
          <w:b/>
          <w:sz w:val="22"/>
          <w:szCs w:val="22"/>
          <w:lang w:val="en-AU" w:eastAsia="en-US"/>
        </w:rPr>
        <w:t xml:space="preserve"> Thursday 28</w:t>
      </w:r>
      <w:r w:rsidR="008C4AF9">
        <w:rPr>
          <w:rFonts w:eastAsia="Calibri" w:cs="Arial"/>
          <w:b/>
          <w:sz w:val="22"/>
          <w:szCs w:val="22"/>
          <w:lang w:val="en-AU" w:eastAsia="en-US"/>
        </w:rPr>
        <w:t xml:space="preserve"> September</w:t>
      </w:r>
      <w:r w:rsidR="00BE0805" w:rsidRPr="00930A62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>weather and operational factors permitting.</w:t>
      </w:r>
      <w:r w:rsidR="00BE0805">
        <w:rPr>
          <w:rFonts w:eastAsia="Calibri" w:cs="Arial"/>
          <w:b/>
          <w:sz w:val="22"/>
          <w:szCs w:val="22"/>
          <w:lang w:val="en-AU" w:eastAsia="en-US"/>
        </w:rPr>
        <w:t xml:space="preserve">  </w:t>
      </w:r>
    </w:p>
    <w:p w:rsidR="00930A62" w:rsidRPr="00776B9B" w:rsidRDefault="00930A62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 night </w:t>
      </w:r>
      <w:r w:rsidRPr="00776B9B">
        <w:rPr>
          <w:rFonts w:eastAsia="Calibri" w:cs="Arial"/>
          <w:sz w:val="22"/>
          <w:szCs w:val="22"/>
          <w:lang w:val="en-AU" w:eastAsia="en-US"/>
        </w:rPr>
        <w:t>work req</w:t>
      </w:r>
      <w:r>
        <w:rPr>
          <w:rFonts w:eastAsia="Calibri" w:cs="Arial"/>
          <w:sz w:val="22"/>
          <w:szCs w:val="22"/>
          <w:lang w:val="en-AU" w:eastAsia="en-US"/>
        </w:rPr>
        <w:t>uires the use of heavy machines</w:t>
      </w:r>
      <w:r w:rsidRPr="00776B9B">
        <w:rPr>
          <w:rFonts w:eastAsia="Calibri" w:cs="Arial"/>
          <w:sz w:val="22"/>
          <w:szCs w:val="22"/>
          <w:lang w:val="en-AU" w:eastAsia="en-US"/>
        </w:rPr>
        <w:t xml:space="preserve"> including truc</w:t>
      </w:r>
      <w:r>
        <w:rPr>
          <w:rFonts w:eastAsia="Calibri" w:cs="Arial"/>
          <w:sz w:val="22"/>
          <w:szCs w:val="22"/>
          <w:lang w:val="en-AU" w:eastAsia="en-US"/>
        </w:rPr>
        <w:t>ks, cranes and scissor lifts to install electrification and power systems, and to undertake track</w:t>
      </w:r>
      <w:r w:rsidRPr="00776B9B">
        <w:rPr>
          <w:rFonts w:eastAsia="Calibri" w:cs="Arial"/>
          <w:sz w:val="22"/>
          <w:szCs w:val="22"/>
          <w:lang w:val="en-AU" w:eastAsia="en-US"/>
        </w:rPr>
        <w:t xml:space="preserve"> </w:t>
      </w:r>
      <w:r>
        <w:rPr>
          <w:rFonts w:eastAsia="Calibri" w:cs="Arial"/>
          <w:sz w:val="22"/>
          <w:szCs w:val="22"/>
          <w:lang w:val="en-AU" w:eastAsia="en-US"/>
        </w:rPr>
        <w:t xml:space="preserve">construction work and </w:t>
      </w:r>
      <w:r w:rsidRPr="00776B9B">
        <w:rPr>
          <w:rFonts w:eastAsia="Calibri" w:cs="Arial"/>
          <w:sz w:val="22"/>
          <w:szCs w:val="22"/>
          <w:lang w:val="en-AU" w:eastAsia="en-US"/>
        </w:rPr>
        <w:t>the removal of tempora</w:t>
      </w:r>
      <w:r>
        <w:rPr>
          <w:rFonts w:eastAsia="Calibri" w:cs="Arial"/>
          <w:sz w:val="22"/>
          <w:szCs w:val="22"/>
          <w:lang w:val="en-AU" w:eastAsia="en-US"/>
        </w:rPr>
        <w:t xml:space="preserve">ry fencing from the rail corridor. </w:t>
      </w:r>
      <w:r w:rsidRPr="00776B9B">
        <w:rPr>
          <w:rFonts w:eastAsia="Calibri" w:cs="Arial"/>
          <w:sz w:val="22"/>
          <w:szCs w:val="22"/>
          <w:lang w:val="en-AU" w:eastAsia="en-US"/>
        </w:rPr>
        <w:t>This work must be comple</w:t>
      </w:r>
      <w:r>
        <w:rPr>
          <w:rFonts w:eastAsia="Calibri" w:cs="Arial"/>
          <w:sz w:val="22"/>
          <w:szCs w:val="22"/>
          <w:lang w:val="en-AU" w:eastAsia="en-US"/>
        </w:rPr>
        <w:t xml:space="preserve">ted at night for safety reasons and in order to maintain train services during the day.  </w:t>
      </w:r>
    </w:p>
    <w:p w:rsidR="00426049" w:rsidRDefault="009C18EC" w:rsidP="00930A62">
      <w:pPr>
        <w:pStyle w:val="Bullet"/>
        <w:numPr>
          <w:ilvl w:val="0"/>
          <w:numId w:val="0"/>
        </w:numPr>
        <w:spacing w:before="0" w:line="276" w:lineRule="auto"/>
        <w:ind w:left="567" w:right="-329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addition, </w:t>
      </w:r>
      <w:r w:rsidR="00426049" w:rsidRPr="00426049">
        <w:rPr>
          <w:rFonts w:eastAsia="Calibri" w:cs="Arial"/>
          <w:b/>
          <w:sz w:val="22"/>
          <w:szCs w:val="22"/>
          <w:lang w:val="en-AU" w:eastAsia="en-US"/>
        </w:rPr>
        <w:t>track resurfacing works</w:t>
      </w:r>
      <w:r w:rsidR="00426049">
        <w:rPr>
          <w:rFonts w:eastAsia="Calibri" w:cs="Arial"/>
          <w:sz w:val="22"/>
          <w:szCs w:val="22"/>
          <w:lang w:val="en-AU" w:eastAsia="en-US"/>
        </w:rPr>
        <w:t xml:space="preserve"> will be undertaken during project construction hours on selected days using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loud, s</w:t>
      </w:r>
      <w:r w:rsidR="00426049">
        <w:rPr>
          <w:rFonts w:eastAsia="Calibri" w:cs="Arial"/>
          <w:sz w:val="22"/>
          <w:szCs w:val="22"/>
          <w:lang w:val="en-AU" w:eastAsia="en-US"/>
        </w:rPr>
        <w:t>low-moving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426049">
        <w:rPr>
          <w:rFonts w:eastAsia="Calibri" w:cs="Arial"/>
          <w:sz w:val="22"/>
          <w:szCs w:val="22"/>
          <w:lang w:val="en-AU" w:eastAsia="en-US"/>
        </w:rPr>
        <w:t>resurfacing machines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426049">
        <w:rPr>
          <w:rFonts w:eastAsia="Calibri" w:cs="Arial"/>
          <w:sz w:val="22"/>
          <w:szCs w:val="22"/>
          <w:lang w:val="en-AU" w:eastAsia="en-US"/>
        </w:rPr>
        <w:t>to ensure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the track is aligned correctly with a solid foundation. </w:t>
      </w:r>
      <w:r w:rsidR="00426049">
        <w:rPr>
          <w:rFonts w:eastAsia="Calibri" w:cs="Arial"/>
          <w:sz w:val="22"/>
          <w:szCs w:val="22"/>
          <w:lang w:val="en-AU" w:eastAsia="en-US"/>
        </w:rPr>
        <w:t>For safety</w:t>
      </w:r>
      <w:r w:rsidR="00930A62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426049">
        <w:rPr>
          <w:rFonts w:eastAsia="Calibri" w:cs="Arial"/>
          <w:sz w:val="22"/>
          <w:szCs w:val="22"/>
          <w:lang w:val="en-AU" w:eastAsia="en-US"/>
        </w:rPr>
        <w:t>the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machine</w:t>
      </w:r>
      <w:r w:rsidR="00426049">
        <w:rPr>
          <w:rFonts w:eastAsia="Calibri" w:cs="Arial"/>
          <w:sz w:val="22"/>
          <w:szCs w:val="22"/>
          <w:lang w:val="en-AU" w:eastAsia="en-US"/>
        </w:rPr>
        <w:t>s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will fre</w:t>
      </w:r>
      <w:r w:rsidR="00426049">
        <w:rPr>
          <w:rFonts w:eastAsia="Calibri" w:cs="Arial"/>
          <w:sz w:val="22"/>
          <w:szCs w:val="22"/>
          <w:lang w:val="en-AU" w:eastAsia="en-US"/>
        </w:rPr>
        <w:t>quently sound safety horns as they move</w:t>
      </w:r>
      <w:r w:rsidR="00426049" w:rsidRPr="00D54AE3">
        <w:rPr>
          <w:rFonts w:eastAsia="Calibri" w:cs="Arial"/>
          <w:sz w:val="22"/>
          <w:szCs w:val="22"/>
          <w:lang w:val="en-AU" w:eastAsia="en-US"/>
        </w:rPr>
        <w:t xml:space="preserve"> along the track.</w:t>
      </w:r>
      <w:r w:rsidR="00426049" w:rsidRPr="00BE0805">
        <w:rPr>
          <w:rFonts w:eastAsia="Calibri" w:cs="Arial"/>
          <w:sz w:val="22"/>
          <w:szCs w:val="22"/>
          <w:lang w:val="en-AU" w:eastAsia="en-US"/>
        </w:rPr>
        <w:t xml:space="preserve">  </w:t>
      </w:r>
    </w:p>
    <w:p w:rsidR="00930A62" w:rsidRDefault="00930A62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</w:p>
    <w:p w:rsidR="00427F3C" w:rsidRPr="00DA1FDB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DA1FDB">
        <w:rPr>
          <w:rFonts w:ascii="Arial" w:eastAsia="Times New Roman" w:hAnsi="Arial" w:cs="Arial"/>
          <w:b/>
          <w:bCs/>
        </w:rPr>
        <w:t xml:space="preserve">Scheduled </w:t>
      </w:r>
      <w:r w:rsidR="00290978" w:rsidRPr="00DA1FDB">
        <w:rPr>
          <w:rFonts w:ascii="Arial" w:eastAsia="Times New Roman" w:hAnsi="Arial" w:cs="Arial"/>
          <w:b/>
          <w:bCs/>
        </w:rPr>
        <w:t xml:space="preserve">night </w:t>
      </w:r>
      <w:r w:rsidR="007922F4">
        <w:rPr>
          <w:rFonts w:ascii="Arial" w:eastAsia="Times New Roman" w:hAnsi="Arial" w:cs="Arial"/>
          <w:b/>
          <w:bCs/>
        </w:rPr>
        <w:t xml:space="preserve">and weekend </w:t>
      </w:r>
      <w:r w:rsidR="00427F3C" w:rsidRPr="00DA1FDB">
        <w:rPr>
          <w:rFonts w:ascii="Arial" w:eastAsia="Times New Roman" w:hAnsi="Arial" w:cs="Arial"/>
          <w:b/>
          <w:bCs/>
        </w:rPr>
        <w:t>work</w:t>
      </w:r>
      <w:r w:rsidR="002B51E2" w:rsidRPr="00DA1FDB">
        <w:rPr>
          <w:rFonts w:ascii="Arial" w:eastAsia="Times New Roman" w:hAnsi="Arial" w:cs="Arial"/>
          <w:b/>
          <w:bCs/>
        </w:rPr>
        <w:t>s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3"/>
        <w:gridCol w:w="3260"/>
        <w:gridCol w:w="4962"/>
      </w:tblGrid>
      <w:tr w:rsidR="00427F3C" w:rsidRPr="00DA1FDB" w:rsidTr="00AC4B49">
        <w:trPr>
          <w:trHeight w:val="288"/>
        </w:trPr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 w:rsidRPr="00DA1FDB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 w:rsidRPr="00DA1FDB"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496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DA1FDB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DA1FDB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6049" w:rsidRPr="00DA1FDB" w:rsidTr="00AC4B49">
        <w:trPr>
          <w:trHeight w:val="2595"/>
        </w:trPr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Default="00426049" w:rsidP="00426049">
            <w:pPr>
              <w:spacing w:after="0"/>
              <w:rPr>
                <w:rFonts w:ascii="Arial" w:hAnsi="Arial" w:cs="Arial"/>
              </w:rPr>
            </w:pPr>
            <w:r w:rsidRPr="00DA1FDB">
              <w:rPr>
                <w:rFonts w:ascii="Arial" w:hAnsi="Arial" w:cs="Arial"/>
              </w:rPr>
              <w:t>Rail co</w:t>
            </w:r>
            <w:r>
              <w:rPr>
                <w:rFonts w:ascii="Arial" w:hAnsi="Arial" w:cs="Arial"/>
              </w:rPr>
              <w:t>rridor between Coomera and Helensvale stations</w:t>
            </w:r>
          </w:p>
          <w:p w:rsidR="00426049" w:rsidRPr="00426049" w:rsidRDefault="00426049" w:rsidP="00426049">
            <w:pPr>
              <w:rPr>
                <w:rFonts w:ascii="Arial" w:hAnsi="Arial" w:cs="Arial"/>
              </w:rPr>
            </w:pPr>
          </w:p>
          <w:p w:rsidR="00426049" w:rsidRPr="00426049" w:rsidRDefault="00426049" w:rsidP="0042604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Pr="00CD7509" w:rsidRDefault="00AC4B49" w:rsidP="000C2E16">
            <w:pPr>
              <w:spacing w:after="0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b/>
                <w:lang w:val="en-AU"/>
              </w:rPr>
              <w:t>6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pm to </w:t>
            </w:r>
            <w:r w:rsidR="00FE73A5" w:rsidRPr="00CD7509">
              <w:rPr>
                <w:rFonts w:ascii="Arial" w:hAnsi="Arial" w:cs="Arial"/>
                <w:b/>
                <w:lang w:val="en-AU"/>
              </w:rPr>
              <w:t>7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am </w:t>
            </w:r>
            <w:r w:rsidR="00426049" w:rsidRPr="00CD7509">
              <w:rPr>
                <w:rFonts w:ascii="Arial" w:hAnsi="Arial" w:cs="Arial"/>
                <w:lang w:val="en-AU"/>
              </w:rPr>
              <w:t>the next morning on</w:t>
            </w:r>
            <w:r w:rsidR="00930A62" w:rsidRPr="00CD7509">
              <w:rPr>
                <w:rFonts w:ascii="Arial" w:hAnsi="Arial" w:cs="Arial"/>
                <w:lang w:val="en-AU"/>
              </w:rPr>
              <w:t xml:space="preserve"> </w:t>
            </w:r>
          </w:p>
          <w:p w:rsidR="00426049" w:rsidRPr="00426049" w:rsidRDefault="00B66844" w:rsidP="000C2E16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CD7509">
              <w:rPr>
                <w:rFonts w:ascii="Arial" w:hAnsi="Arial" w:cs="Arial"/>
                <w:b/>
                <w:lang w:val="en-AU"/>
              </w:rPr>
              <w:t>Sun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day </w:t>
            </w:r>
            <w:r w:rsidRPr="00CD7509">
              <w:rPr>
                <w:rFonts w:ascii="Arial" w:hAnsi="Arial" w:cs="Arial"/>
                <w:b/>
                <w:lang w:val="en-AU"/>
              </w:rPr>
              <w:t>17</w:t>
            </w:r>
            <w:r w:rsidR="00426049" w:rsidRPr="00CD7509">
              <w:rPr>
                <w:rFonts w:ascii="Arial" w:hAnsi="Arial" w:cs="Arial"/>
                <w:b/>
                <w:lang w:val="en-AU"/>
              </w:rPr>
              <w:t xml:space="preserve"> to Thursday 28 September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0DD9" w:rsidRDefault="002E0DD9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construction machinery and vehicles using reversing beepers, flashing lights and safety horns</w:t>
            </w:r>
          </w:p>
          <w:p w:rsidR="00A6463D" w:rsidRDefault="00A6463D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power supply for signalling</w:t>
            </w:r>
            <w:r w:rsidR="00043F14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 xml:space="preserve">systems </w:t>
            </w:r>
          </w:p>
          <w:p w:rsidR="00426049" w:rsidRPr="00D23EAE" w:rsidRDefault="00A6463D" w:rsidP="002E0DD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overhead electrification lines for the new track</w:t>
            </w:r>
          </w:p>
          <w:p w:rsidR="00426049" w:rsidRPr="00304559" w:rsidRDefault="00426049" w:rsidP="0030455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mobile lighting towers</w:t>
            </w:r>
            <w:r w:rsidR="00930A62">
              <w:rPr>
                <w:rFonts w:ascii="Arial" w:hAnsi="Arial" w:cs="Arial"/>
                <w:lang w:val="en-AU"/>
              </w:rPr>
              <w:t xml:space="preserve"> at night</w:t>
            </w:r>
          </w:p>
          <w:p w:rsidR="00426049" w:rsidRPr="00CD7509" w:rsidRDefault="00426049" w:rsidP="0085586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lang w:val="en-AU"/>
              </w:rPr>
              <w:t>Removal of temporary fencing</w:t>
            </w:r>
          </w:p>
          <w:p w:rsidR="00AC4B49" w:rsidRPr="00855868" w:rsidRDefault="00AC4B49" w:rsidP="0085586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CD7509">
              <w:rPr>
                <w:rFonts w:ascii="Arial" w:hAnsi="Arial" w:cs="Arial"/>
                <w:lang w:val="en-AU"/>
              </w:rPr>
              <w:t>Contingency for track resurfacing works, if required</w:t>
            </w:r>
            <w:r>
              <w:rPr>
                <w:rFonts w:ascii="Arial" w:hAnsi="Arial" w:cs="Arial"/>
                <w:lang w:val="en-AU"/>
              </w:rPr>
              <w:t>.</w:t>
            </w:r>
          </w:p>
        </w:tc>
      </w:tr>
      <w:tr w:rsidR="00426049" w:rsidRPr="00DA1FDB" w:rsidTr="00AC4B49">
        <w:trPr>
          <w:trHeight w:val="1434"/>
        </w:trPr>
        <w:tc>
          <w:tcPr>
            <w:tcW w:w="184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Pr="00DA1FDB" w:rsidRDefault="00426049" w:rsidP="00426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6049" w:rsidRDefault="007D1C04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7am to 6pm</w:t>
            </w:r>
            <w:r w:rsidR="00426049">
              <w:rPr>
                <w:rFonts w:ascii="Arial" w:hAnsi="Arial" w:cs="Arial"/>
                <w:lang w:val="en-AU"/>
              </w:rPr>
              <w:t xml:space="preserve"> on</w:t>
            </w:r>
            <w:r w:rsidR="00B66844">
              <w:rPr>
                <w:rFonts w:ascii="Arial" w:hAnsi="Arial" w:cs="Arial"/>
                <w:lang w:val="en-AU"/>
              </w:rPr>
              <w:t xml:space="preserve"> selected days between</w:t>
            </w:r>
            <w:r w:rsidR="00930A62">
              <w:rPr>
                <w:rFonts w:ascii="Arial" w:hAnsi="Arial" w:cs="Arial"/>
                <w:lang w:val="en-AU"/>
              </w:rPr>
              <w:t xml:space="preserve"> </w:t>
            </w:r>
            <w:r w:rsidR="00B66844" w:rsidRPr="00CD7509">
              <w:rPr>
                <w:rFonts w:ascii="Arial" w:hAnsi="Arial" w:cs="Arial"/>
                <w:b/>
                <w:lang w:val="en-AU"/>
              </w:rPr>
              <w:t>Sunday 17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="00930A62">
              <w:rPr>
                <w:rFonts w:ascii="Arial" w:hAnsi="Arial" w:cs="Arial"/>
                <w:b/>
                <w:lang w:val="en-AU"/>
              </w:rPr>
              <w:t>and</w:t>
            </w:r>
            <w:r>
              <w:rPr>
                <w:rFonts w:ascii="Arial" w:hAnsi="Arial" w:cs="Arial"/>
                <w:b/>
                <w:lang w:val="en-AU"/>
              </w:rPr>
              <w:t xml:space="preserve"> Friday 29</w:t>
            </w:r>
            <w:r w:rsidR="00426049">
              <w:rPr>
                <w:rFonts w:ascii="Arial" w:hAnsi="Arial" w:cs="Arial"/>
                <w:b/>
                <w:lang w:val="en-AU"/>
              </w:rPr>
              <w:t xml:space="preserve"> September</w:t>
            </w:r>
          </w:p>
          <w:p w:rsidR="00AC4B49" w:rsidRDefault="00AC4B49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</w:p>
          <w:p w:rsidR="00AC4B49" w:rsidRDefault="00AC4B49" w:rsidP="00930A62">
            <w:pPr>
              <w:spacing w:after="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049" w:rsidRDefault="00426049" w:rsidP="0042604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Use of  loud, slow-moving track resurfacing machines, including on-track vehicles, loaders and trucks with </w:t>
            </w:r>
            <w:r w:rsidRPr="00D23EAE">
              <w:rPr>
                <w:rFonts w:ascii="Arial" w:hAnsi="Arial" w:cs="Arial"/>
                <w:lang w:val="en-AU"/>
              </w:rPr>
              <w:t xml:space="preserve">reversing beepers and flashing lights  </w:t>
            </w:r>
          </w:p>
          <w:p w:rsidR="00426049" w:rsidRPr="00426049" w:rsidRDefault="00426049" w:rsidP="0042604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 safety horns</w:t>
            </w:r>
            <w:r w:rsidR="00930A62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DA1FDB" w:rsidTr="00930A62">
        <w:trPr>
          <w:trHeight w:val="635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27F3C" w:rsidRPr="00DA1FDB" w:rsidRDefault="00463FA7" w:rsidP="00CD7509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Residents located near the rail corridor in these areas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should expect </w:t>
            </w: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increased noise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and dust associated with th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>ese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activit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>ies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, as well as increased construction vehicle movements. Residents </w:t>
            </w:r>
            <w:r w:rsidR="00930A62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nearest </w:t>
            </w:r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the corridor may also be impacted by the use of lighting at nights.</w:t>
            </w:r>
            <w:r w:rsidR="00CD7509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</w:t>
            </w:r>
            <w:bookmarkStart w:id="0" w:name="_GoBack"/>
            <w:bookmarkEnd w:id="0"/>
            <w:r w:rsidR="00FC3BE0" w:rsidRPr="00043F14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Queensland Rail apologises </w:t>
            </w:r>
            <w:r w:rsidRPr="00043F14">
              <w:rPr>
                <w:rFonts w:eastAsia="Calibri" w:cs="Arial"/>
                <w:sz w:val="21"/>
                <w:szCs w:val="21"/>
                <w:lang w:val="en-AU" w:eastAsia="en-US"/>
              </w:rPr>
              <w:t>for any inconvenience caused and appreciates the local community’s cooperation during these important works.</w:t>
            </w:r>
          </w:p>
        </w:tc>
      </w:tr>
    </w:tbl>
    <w:p w:rsidR="00427F3C" w:rsidRPr="00DA1FDB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DA1FDB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DA1FDB">
        <w:rPr>
          <w:rFonts w:eastAsia="Calibri" w:cs="Arial"/>
          <w:sz w:val="22"/>
          <w:szCs w:val="22"/>
          <w:lang w:val="en-AU" w:eastAsia="en-US"/>
        </w:rPr>
        <w:t>about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DA1FDB">
        <w:rPr>
          <w:rFonts w:eastAsia="Calibri" w:cs="Arial"/>
          <w:sz w:val="22"/>
          <w:szCs w:val="22"/>
          <w:lang w:val="en-AU" w:eastAsia="en-US"/>
        </w:rPr>
        <w:t>project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DA1FD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DA1FDB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DA1FD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DA1FD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DA1FD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DA1FDB" w:rsidSect="00930A62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B7" w:rsidRDefault="00FC78B7" w:rsidP="004448D3">
      <w:pPr>
        <w:spacing w:after="0" w:line="240" w:lineRule="auto"/>
      </w:pPr>
      <w:r>
        <w:separator/>
      </w:r>
    </w:p>
  </w:endnote>
  <w:endnote w:type="continuationSeparator" w:id="0">
    <w:p w:rsidR="00FC78B7" w:rsidRDefault="00FC78B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B7" w:rsidRDefault="00FC78B7" w:rsidP="004448D3">
      <w:pPr>
        <w:spacing w:after="0" w:line="240" w:lineRule="auto"/>
      </w:pPr>
      <w:r>
        <w:separator/>
      </w:r>
    </w:p>
  </w:footnote>
  <w:footnote w:type="continuationSeparator" w:id="0">
    <w:p w:rsidR="00FC78B7" w:rsidRDefault="00FC78B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3D" w:rsidRDefault="00A646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A4225A6" wp14:editId="46AB1F15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3F14"/>
    <w:rsid w:val="00046598"/>
    <w:rsid w:val="000478B6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C2E16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7E"/>
    <w:rsid w:val="00105FDE"/>
    <w:rsid w:val="00107415"/>
    <w:rsid w:val="00110B0B"/>
    <w:rsid w:val="00116236"/>
    <w:rsid w:val="0012187A"/>
    <w:rsid w:val="00125703"/>
    <w:rsid w:val="0012613B"/>
    <w:rsid w:val="001270CB"/>
    <w:rsid w:val="001336F8"/>
    <w:rsid w:val="001372B2"/>
    <w:rsid w:val="00142E20"/>
    <w:rsid w:val="00143077"/>
    <w:rsid w:val="00143BA0"/>
    <w:rsid w:val="00144E60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0B7D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3204"/>
    <w:rsid w:val="001E38E9"/>
    <w:rsid w:val="001E41B2"/>
    <w:rsid w:val="001E5AA8"/>
    <w:rsid w:val="001E6B52"/>
    <w:rsid w:val="001F1E3A"/>
    <w:rsid w:val="001F1FF8"/>
    <w:rsid w:val="001F3FBD"/>
    <w:rsid w:val="002005C0"/>
    <w:rsid w:val="00201208"/>
    <w:rsid w:val="002045AF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10C9"/>
    <w:rsid w:val="002875EB"/>
    <w:rsid w:val="00290978"/>
    <w:rsid w:val="00290EFB"/>
    <w:rsid w:val="00291734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DC2"/>
    <w:rsid w:val="002D5E61"/>
    <w:rsid w:val="002E0DD9"/>
    <w:rsid w:val="002E14CF"/>
    <w:rsid w:val="002E2E91"/>
    <w:rsid w:val="002F3F53"/>
    <w:rsid w:val="002F4B6D"/>
    <w:rsid w:val="002F615F"/>
    <w:rsid w:val="002F6381"/>
    <w:rsid w:val="002F7D53"/>
    <w:rsid w:val="0030402E"/>
    <w:rsid w:val="00304559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36B19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A686A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6D1"/>
    <w:rsid w:val="00415B22"/>
    <w:rsid w:val="004206BE"/>
    <w:rsid w:val="00420B78"/>
    <w:rsid w:val="00423E69"/>
    <w:rsid w:val="00426049"/>
    <w:rsid w:val="00427F3C"/>
    <w:rsid w:val="00430304"/>
    <w:rsid w:val="00431605"/>
    <w:rsid w:val="004448D3"/>
    <w:rsid w:val="00447AA4"/>
    <w:rsid w:val="00451F82"/>
    <w:rsid w:val="0045796E"/>
    <w:rsid w:val="00460D94"/>
    <w:rsid w:val="00463FA7"/>
    <w:rsid w:val="0047280F"/>
    <w:rsid w:val="004908D6"/>
    <w:rsid w:val="004A0612"/>
    <w:rsid w:val="004B0CAA"/>
    <w:rsid w:val="004B2473"/>
    <w:rsid w:val="004B30DD"/>
    <w:rsid w:val="004B5A75"/>
    <w:rsid w:val="004B6049"/>
    <w:rsid w:val="004B7025"/>
    <w:rsid w:val="004C211F"/>
    <w:rsid w:val="004C2C70"/>
    <w:rsid w:val="004C6A2C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23356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74E6C"/>
    <w:rsid w:val="005810E9"/>
    <w:rsid w:val="00582557"/>
    <w:rsid w:val="005842A9"/>
    <w:rsid w:val="0059291E"/>
    <w:rsid w:val="00596A8C"/>
    <w:rsid w:val="005A2B24"/>
    <w:rsid w:val="005A3D89"/>
    <w:rsid w:val="005A6B93"/>
    <w:rsid w:val="005A7D82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54755"/>
    <w:rsid w:val="00761E82"/>
    <w:rsid w:val="007638BE"/>
    <w:rsid w:val="00765DDB"/>
    <w:rsid w:val="00766089"/>
    <w:rsid w:val="007719FC"/>
    <w:rsid w:val="00774380"/>
    <w:rsid w:val="00776874"/>
    <w:rsid w:val="00776B9B"/>
    <w:rsid w:val="007806E4"/>
    <w:rsid w:val="00782A84"/>
    <w:rsid w:val="00783566"/>
    <w:rsid w:val="007858A6"/>
    <w:rsid w:val="00786D87"/>
    <w:rsid w:val="00790AA3"/>
    <w:rsid w:val="00790CD5"/>
    <w:rsid w:val="007917B8"/>
    <w:rsid w:val="007922F4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4BF5"/>
    <w:rsid w:val="007C69EA"/>
    <w:rsid w:val="007D1C04"/>
    <w:rsid w:val="007D6735"/>
    <w:rsid w:val="007E2F5D"/>
    <w:rsid w:val="007E387C"/>
    <w:rsid w:val="007E4694"/>
    <w:rsid w:val="007E7C04"/>
    <w:rsid w:val="007F5952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5868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956EF"/>
    <w:rsid w:val="00895BB9"/>
    <w:rsid w:val="008A0D1B"/>
    <w:rsid w:val="008A4520"/>
    <w:rsid w:val="008A45B8"/>
    <w:rsid w:val="008A48B9"/>
    <w:rsid w:val="008A76A5"/>
    <w:rsid w:val="008A78C9"/>
    <w:rsid w:val="008B1C5C"/>
    <w:rsid w:val="008B27F1"/>
    <w:rsid w:val="008B44B6"/>
    <w:rsid w:val="008C4AF9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0A62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56452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97619"/>
    <w:rsid w:val="009A0FEF"/>
    <w:rsid w:val="009A3107"/>
    <w:rsid w:val="009A7338"/>
    <w:rsid w:val="009B2F60"/>
    <w:rsid w:val="009C18EC"/>
    <w:rsid w:val="009C1E86"/>
    <w:rsid w:val="009C2088"/>
    <w:rsid w:val="009C7218"/>
    <w:rsid w:val="009C7642"/>
    <w:rsid w:val="009D0738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5736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42178"/>
    <w:rsid w:val="00A50326"/>
    <w:rsid w:val="00A52559"/>
    <w:rsid w:val="00A55219"/>
    <w:rsid w:val="00A61BD0"/>
    <w:rsid w:val="00A6463D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B7FA6"/>
    <w:rsid w:val="00AC4B49"/>
    <w:rsid w:val="00AC714A"/>
    <w:rsid w:val="00AD0427"/>
    <w:rsid w:val="00AD075D"/>
    <w:rsid w:val="00AD0D41"/>
    <w:rsid w:val="00AD39AD"/>
    <w:rsid w:val="00AD5B22"/>
    <w:rsid w:val="00AE2FE1"/>
    <w:rsid w:val="00AE4A1B"/>
    <w:rsid w:val="00B004F1"/>
    <w:rsid w:val="00B0220B"/>
    <w:rsid w:val="00B152B8"/>
    <w:rsid w:val="00B205A6"/>
    <w:rsid w:val="00B23B09"/>
    <w:rsid w:val="00B25896"/>
    <w:rsid w:val="00B2636D"/>
    <w:rsid w:val="00B27719"/>
    <w:rsid w:val="00B30856"/>
    <w:rsid w:val="00B37633"/>
    <w:rsid w:val="00B4019B"/>
    <w:rsid w:val="00B50A31"/>
    <w:rsid w:val="00B526A2"/>
    <w:rsid w:val="00B545B1"/>
    <w:rsid w:val="00B56E31"/>
    <w:rsid w:val="00B65E59"/>
    <w:rsid w:val="00B660D4"/>
    <w:rsid w:val="00B66844"/>
    <w:rsid w:val="00B709E9"/>
    <w:rsid w:val="00B77F85"/>
    <w:rsid w:val="00B815B4"/>
    <w:rsid w:val="00B826A8"/>
    <w:rsid w:val="00B87AD8"/>
    <w:rsid w:val="00B95F38"/>
    <w:rsid w:val="00B973EC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D7C2E"/>
    <w:rsid w:val="00BE0127"/>
    <w:rsid w:val="00BE06D6"/>
    <w:rsid w:val="00BE0805"/>
    <w:rsid w:val="00BE14CE"/>
    <w:rsid w:val="00BE208D"/>
    <w:rsid w:val="00BE3FD6"/>
    <w:rsid w:val="00BE4B7B"/>
    <w:rsid w:val="00BF1EFE"/>
    <w:rsid w:val="00BF45CB"/>
    <w:rsid w:val="00BF6DA8"/>
    <w:rsid w:val="00C067FA"/>
    <w:rsid w:val="00C17054"/>
    <w:rsid w:val="00C20A58"/>
    <w:rsid w:val="00C24491"/>
    <w:rsid w:val="00C31D40"/>
    <w:rsid w:val="00C37E95"/>
    <w:rsid w:val="00C4695C"/>
    <w:rsid w:val="00C52B9E"/>
    <w:rsid w:val="00C53886"/>
    <w:rsid w:val="00C561E2"/>
    <w:rsid w:val="00C568FB"/>
    <w:rsid w:val="00C61446"/>
    <w:rsid w:val="00C65BC8"/>
    <w:rsid w:val="00C65E92"/>
    <w:rsid w:val="00C66A66"/>
    <w:rsid w:val="00C75CB9"/>
    <w:rsid w:val="00C76596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D7509"/>
    <w:rsid w:val="00CE2116"/>
    <w:rsid w:val="00CE55E6"/>
    <w:rsid w:val="00CE6B0D"/>
    <w:rsid w:val="00CF4757"/>
    <w:rsid w:val="00D03BDA"/>
    <w:rsid w:val="00D06D13"/>
    <w:rsid w:val="00D104C4"/>
    <w:rsid w:val="00D235EE"/>
    <w:rsid w:val="00D23EA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0C50"/>
    <w:rsid w:val="00D51E09"/>
    <w:rsid w:val="00D51EB1"/>
    <w:rsid w:val="00D52B8A"/>
    <w:rsid w:val="00D54AE3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1FDB"/>
    <w:rsid w:val="00DA27A9"/>
    <w:rsid w:val="00DA651E"/>
    <w:rsid w:val="00DB0A99"/>
    <w:rsid w:val="00DB1E91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47B8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22EC"/>
    <w:rsid w:val="00E93163"/>
    <w:rsid w:val="00E95BC7"/>
    <w:rsid w:val="00E96041"/>
    <w:rsid w:val="00E96B90"/>
    <w:rsid w:val="00EA10E0"/>
    <w:rsid w:val="00EA1E5E"/>
    <w:rsid w:val="00EA2CDC"/>
    <w:rsid w:val="00EA75D8"/>
    <w:rsid w:val="00EB0C68"/>
    <w:rsid w:val="00EB3FCC"/>
    <w:rsid w:val="00EB4173"/>
    <w:rsid w:val="00EB58E7"/>
    <w:rsid w:val="00EB7D17"/>
    <w:rsid w:val="00EC3147"/>
    <w:rsid w:val="00EC78E4"/>
    <w:rsid w:val="00ED08D4"/>
    <w:rsid w:val="00EE05DC"/>
    <w:rsid w:val="00EE1E91"/>
    <w:rsid w:val="00EE2889"/>
    <w:rsid w:val="00EE2FE9"/>
    <w:rsid w:val="00EE366A"/>
    <w:rsid w:val="00F0122F"/>
    <w:rsid w:val="00F037BC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2848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3BE0"/>
    <w:rsid w:val="00FC78B7"/>
    <w:rsid w:val="00FC7C96"/>
    <w:rsid w:val="00FD2B4E"/>
    <w:rsid w:val="00FD37A1"/>
    <w:rsid w:val="00FD7C8C"/>
    <w:rsid w:val="00FE6FA9"/>
    <w:rsid w:val="00FE73A5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EB548-58AA-4BF0-ADD5-08CB1668C7BF}"/>
</file>

<file path=customXml/itemProps2.xml><?xml version="1.0" encoding="utf-8"?>
<ds:datastoreItem xmlns:ds="http://schemas.openxmlformats.org/officeDocument/2006/customXml" ds:itemID="{BF8D8817-FCF5-497B-B748-8C61F09421D4}"/>
</file>

<file path=customXml/itemProps3.xml><?xml version="1.0" encoding="utf-8"?>
<ds:datastoreItem xmlns:ds="http://schemas.openxmlformats.org/officeDocument/2006/customXml" ds:itemID="{89C7F8B6-9248-4FC6-8FFA-F877D9B26411}"/>
</file>

<file path=customXml/itemProps4.xml><?xml version="1.0" encoding="utf-8"?>
<ds:datastoreItem xmlns:ds="http://schemas.openxmlformats.org/officeDocument/2006/customXml" ds:itemID="{169E6937-6B7A-498F-A314-DA4316D17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2017-08-24T04:10:00Z</cp:lastPrinted>
  <dcterms:created xsi:type="dcterms:W3CDTF">2017-09-03T23:01:00Z</dcterms:created>
  <dcterms:modified xsi:type="dcterms:W3CDTF">2017-09-04T03:42:00Z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