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works</w:t>
      </w:r>
    </w:p>
    <w:p w:rsidR="0088123C" w:rsidRPr="0088123C" w:rsidRDefault="0088123C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16"/>
          <w:szCs w:val="72"/>
          <w:lang w:val="en-AU"/>
        </w:rPr>
      </w:pPr>
    </w:p>
    <w:p w:rsidR="00B07DEE" w:rsidRPr="00F739D4" w:rsidRDefault="004A1A92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>
        <w:rPr>
          <w:rFonts w:ascii="Arial" w:hAnsi="Arial" w:cs="Arial"/>
          <w:b/>
          <w:spacing w:val="-21"/>
          <w:sz w:val="48"/>
          <w:szCs w:val="48"/>
          <w:lang w:val="en-AU"/>
        </w:rPr>
        <w:t>December</w:t>
      </w:r>
      <w:r w:rsidR="00320D16" w:rsidRPr="00F739D4">
        <w:rPr>
          <w:rFonts w:ascii="Arial" w:hAnsi="Arial" w:cs="Arial"/>
          <w:b/>
          <w:spacing w:val="-21"/>
          <w:sz w:val="48"/>
          <w:szCs w:val="48"/>
          <w:lang w:val="en-AU"/>
        </w:rPr>
        <w:t xml:space="preserve"> </w:t>
      </w:r>
      <w:r w:rsidR="0096285C">
        <w:rPr>
          <w:rFonts w:ascii="Arial" w:hAnsi="Arial" w:cs="Arial"/>
          <w:b/>
          <w:spacing w:val="-21"/>
          <w:sz w:val="48"/>
          <w:szCs w:val="48"/>
          <w:lang w:val="en-AU"/>
        </w:rPr>
        <w:t>2015 to</w:t>
      </w:r>
      <w:r w:rsidR="00320D16" w:rsidRPr="00F739D4">
        <w:rPr>
          <w:rFonts w:ascii="Arial" w:hAnsi="Arial" w:cs="Arial"/>
          <w:b/>
          <w:spacing w:val="-21"/>
          <w:sz w:val="48"/>
          <w:szCs w:val="48"/>
          <w:lang w:val="en-AU"/>
        </w:rPr>
        <w:t xml:space="preserve"> </w:t>
      </w:r>
      <w:r>
        <w:rPr>
          <w:rFonts w:ascii="Arial" w:hAnsi="Arial" w:cs="Arial"/>
          <w:b/>
          <w:spacing w:val="-21"/>
          <w:sz w:val="48"/>
          <w:szCs w:val="48"/>
          <w:lang w:val="en-AU"/>
        </w:rPr>
        <w:t>January</w:t>
      </w:r>
      <w:r w:rsidR="00320D16" w:rsidRPr="00F739D4">
        <w:rPr>
          <w:rFonts w:ascii="Arial" w:hAnsi="Arial" w:cs="Arial"/>
          <w:b/>
          <w:spacing w:val="-21"/>
          <w:sz w:val="48"/>
          <w:szCs w:val="48"/>
          <w:lang w:val="en-AU"/>
        </w:rPr>
        <w:t xml:space="preserve"> </w:t>
      </w:r>
      <w:r w:rsidR="0096285C">
        <w:rPr>
          <w:rFonts w:ascii="Arial" w:hAnsi="Arial" w:cs="Arial"/>
          <w:b/>
          <w:spacing w:val="-21"/>
          <w:sz w:val="48"/>
          <w:szCs w:val="48"/>
          <w:lang w:val="en-AU"/>
        </w:rPr>
        <w:t>2016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6946EA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96E76">
        <w:rPr>
          <w:rFonts w:ascii="Arial" w:hAnsi="Arial" w:cs="Arial"/>
          <w:color w:val="141414"/>
          <w:lang w:val="en-AU"/>
        </w:rPr>
        <w:t>R</w:t>
      </w:r>
      <w:r w:rsidRPr="00D96E76">
        <w:rPr>
          <w:rFonts w:ascii="Arial" w:hAnsi="Arial" w:cs="Arial"/>
          <w:color w:val="141414"/>
          <w:lang w:val="en-AU"/>
        </w:rPr>
        <w:t xml:space="preserve">ail is undertaking remediation works on the North Johnstone River </w:t>
      </w:r>
      <w:r w:rsidR="00320D16">
        <w:rPr>
          <w:rFonts w:ascii="Arial" w:hAnsi="Arial" w:cs="Arial"/>
          <w:color w:val="141414"/>
          <w:lang w:val="en-AU"/>
        </w:rPr>
        <w:t>r</w:t>
      </w:r>
      <w:r w:rsidR="00320D16" w:rsidRPr="00D96E76">
        <w:rPr>
          <w:rFonts w:ascii="Arial" w:hAnsi="Arial" w:cs="Arial"/>
          <w:color w:val="141414"/>
          <w:lang w:val="en-AU"/>
        </w:rPr>
        <w:t xml:space="preserve">ail </w:t>
      </w:r>
      <w:r w:rsidR="00320D16">
        <w:rPr>
          <w:rFonts w:ascii="Arial" w:hAnsi="Arial" w:cs="Arial"/>
          <w:color w:val="141414"/>
          <w:lang w:val="en-AU"/>
        </w:rPr>
        <w:t>b</w:t>
      </w:r>
      <w:r w:rsidR="00320D16" w:rsidRPr="00D96E76">
        <w:rPr>
          <w:rFonts w:ascii="Arial" w:hAnsi="Arial" w:cs="Arial"/>
          <w:color w:val="141414"/>
          <w:lang w:val="en-AU"/>
        </w:rPr>
        <w:t>ridge</w:t>
      </w:r>
      <w:r w:rsidR="00320D16">
        <w:rPr>
          <w:rFonts w:ascii="Arial" w:hAnsi="Arial" w:cs="Arial"/>
          <w:color w:val="141414"/>
          <w:lang w:val="en-AU"/>
        </w:rPr>
        <w:t xml:space="preserve"> on the North Coast line</w:t>
      </w:r>
      <w:r w:rsidRPr="00D96E76">
        <w:rPr>
          <w:rFonts w:ascii="Arial" w:hAnsi="Arial" w:cs="Arial"/>
          <w:color w:val="141414"/>
          <w:lang w:val="en-AU"/>
        </w:rPr>
        <w:t>, approximately one kilometre south of Daradgee.</w:t>
      </w:r>
    </w:p>
    <w:p w:rsidR="006946EA" w:rsidRPr="006946EA" w:rsidRDefault="006A19B8" w:rsidP="002A62DD">
      <w:pPr>
        <w:spacing w:after="0" w:line="240" w:lineRule="auto"/>
        <w:ind w:left="284" w:right="108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F530F9F" wp14:editId="508AFC09">
            <wp:simplePos x="0" y="0"/>
            <wp:positionH relativeFrom="column">
              <wp:posOffset>3164840</wp:posOffset>
            </wp:positionH>
            <wp:positionV relativeFrom="paragraph">
              <wp:posOffset>121285</wp:posOffset>
            </wp:positionV>
            <wp:extent cx="3413125" cy="2566670"/>
            <wp:effectExtent l="0" t="0" r="0" b="5080"/>
            <wp:wrapSquare wrapText="bothSides"/>
            <wp:docPr id="3" name="Picture 3" descr="P:\I S G\Engineering &amp; Regional Services\James Simpson\North Coast (JR)\Steel truss bridges\1597-870 North Johnstone Rv\Photos\For reports\Nth Johnstone 10.11.15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 S G\Engineering &amp; Regional Services\James Simpson\North Coast (JR)\Steel truss bridges\1597-870 North Johnstone Rv\Photos\For reports\Nth Johnstone 10.11.15 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EA" w:rsidRPr="006946EA" w:rsidRDefault="006946EA" w:rsidP="006946EA">
      <w:pPr>
        <w:spacing w:after="0" w:line="240" w:lineRule="auto"/>
        <w:ind w:left="284" w:right="6066"/>
        <w:rPr>
          <w:rFonts w:ascii="Arial" w:hAnsi="Arial" w:cs="Arial"/>
          <w:lang w:val="en-AU"/>
        </w:rPr>
      </w:pPr>
      <w:r w:rsidRPr="006946EA">
        <w:rPr>
          <w:rFonts w:ascii="Arial" w:hAnsi="Arial" w:cs="Arial"/>
          <w:lang w:val="en-AU"/>
        </w:rPr>
        <w:t>The remediation works are necessary to ensure safe, timely and adequate rail services continue to be provided to the North Coast line between Townsville and Cairns.</w:t>
      </w:r>
    </w:p>
    <w:p w:rsidR="006946EA" w:rsidRPr="006946EA" w:rsidRDefault="006946EA" w:rsidP="006946EA">
      <w:pPr>
        <w:spacing w:after="0" w:line="240" w:lineRule="auto"/>
        <w:ind w:left="284" w:right="6066"/>
        <w:rPr>
          <w:rFonts w:ascii="Arial" w:hAnsi="Arial" w:cs="Arial"/>
          <w:lang w:val="en-AU"/>
        </w:rPr>
      </w:pPr>
    </w:p>
    <w:p w:rsidR="006946EA" w:rsidRDefault="006946EA" w:rsidP="006946EA">
      <w:pPr>
        <w:spacing w:after="0" w:line="240" w:lineRule="auto"/>
        <w:ind w:left="284" w:right="6066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The full program of works will take place over a four-year period, weather and construction conditions permitting.</w:t>
      </w:r>
    </w:p>
    <w:p w:rsidR="000E7109" w:rsidRPr="00D96E76" w:rsidRDefault="000E7109" w:rsidP="006946EA">
      <w:pPr>
        <w:spacing w:after="0" w:line="240" w:lineRule="auto"/>
        <w:ind w:left="284" w:right="6066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 </w:t>
      </w:r>
    </w:p>
    <w:p w:rsidR="007E6552" w:rsidRDefault="00320D16" w:rsidP="007E6552">
      <w:pPr>
        <w:spacing w:after="0" w:line="240" w:lineRule="auto"/>
        <w:ind w:left="284" w:right="6066"/>
        <w:rPr>
          <w:rFonts w:ascii="Arial" w:hAnsi="Arial" w:cs="Arial"/>
          <w:b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Upcoming activities planned for </w:t>
      </w:r>
      <w:r w:rsidR="0096285C">
        <w:rPr>
          <w:rFonts w:ascii="Arial" w:hAnsi="Arial" w:cs="Arial"/>
          <w:color w:val="141414"/>
          <w:lang w:val="en-AU"/>
        </w:rPr>
        <w:t>December 2015</w:t>
      </w:r>
      <w:r>
        <w:rPr>
          <w:rFonts w:ascii="Arial" w:hAnsi="Arial" w:cs="Arial"/>
          <w:color w:val="141414"/>
          <w:lang w:val="en-AU"/>
        </w:rPr>
        <w:t xml:space="preserve"> and </w:t>
      </w:r>
      <w:r w:rsidR="0096285C">
        <w:rPr>
          <w:rFonts w:ascii="Arial" w:hAnsi="Arial" w:cs="Arial"/>
          <w:color w:val="141414"/>
          <w:lang w:val="en-AU"/>
        </w:rPr>
        <w:t>January 2016</w:t>
      </w:r>
      <w:r>
        <w:rPr>
          <w:rFonts w:ascii="Arial" w:hAnsi="Arial" w:cs="Arial"/>
          <w:color w:val="141414"/>
          <w:lang w:val="en-AU"/>
        </w:rPr>
        <w:t xml:space="preserve"> </w:t>
      </w:r>
      <w:r w:rsidR="0088123C">
        <w:rPr>
          <w:rFonts w:ascii="Arial" w:hAnsi="Arial" w:cs="Arial"/>
          <w:color w:val="141414"/>
          <w:lang w:val="en-AU"/>
        </w:rPr>
        <w:t xml:space="preserve">are </w:t>
      </w:r>
      <w:r w:rsidR="006946EA">
        <w:rPr>
          <w:rFonts w:ascii="Arial" w:hAnsi="Arial" w:cs="Arial"/>
          <w:color w:val="141414"/>
          <w:lang w:val="en-AU"/>
        </w:rPr>
        <w:t>listed</w:t>
      </w:r>
      <w:r w:rsidR="0088123C">
        <w:rPr>
          <w:rFonts w:ascii="Arial" w:hAnsi="Arial" w:cs="Arial"/>
          <w:color w:val="141414"/>
          <w:lang w:val="en-AU"/>
        </w:rPr>
        <w:t xml:space="preserve"> below.</w:t>
      </w:r>
    </w:p>
    <w:p w:rsidR="007E6552" w:rsidRDefault="007E6552" w:rsidP="007E6552">
      <w:pPr>
        <w:spacing w:after="0" w:line="240" w:lineRule="auto"/>
        <w:ind w:left="284" w:right="6066"/>
        <w:rPr>
          <w:rFonts w:ascii="Arial" w:hAnsi="Arial" w:cs="Arial"/>
          <w:b/>
          <w:color w:val="141414"/>
          <w:lang w:val="en-AU"/>
        </w:rPr>
      </w:pPr>
    </w:p>
    <w:p w:rsidR="007E6552" w:rsidRPr="007E6552" w:rsidRDefault="00B52E56" w:rsidP="007E6552">
      <w:pPr>
        <w:spacing w:after="0" w:line="240" w:lineRule="auto"/>
        <w:ind w:left="284" w:right="6066"/>
        <w:rPr>
          <w:rFonts w:ascii="Arial" w:hAnsi="Arial" w:cs="Arial"/>
          <w:b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Works may</w:t>
      </w:r>
      <w:r w:rsidR="007E6552">
        <w:rPr>
          <w:rFonts w:ascii="Arial" w:hAnsi="Arial" w:cs="Arial"/>
          <w:color w:val="141414"/>
          <w:lang w:val="en-AU"/>
        </w:rPr>
        <w:t xml:space="preserve"> occur between 6am </w:t>
      </w:r>
      <w:r>
        <w:rPr>
          <w:rFonts w:ascii="Arial" w:hAnsi="Arial" w:cs="Arial"/>
          <w:color w:val="141414"/>
          <w:lang w:val="en-AU"/>
        </w:rPr>
        <w:t>and</w:t>
      </w:r>
      <w:r w:rsidR="007E6552">
        <w:rPr>
          <w:rFonts w:ascii="Arial" w:hAnsi="Arial" w:cs="Arial"/>
          <w:color w:val="141414"/>
          <w:lang w:val="en-AU"/>
        </w:rPr>
        <w:t xml:space="preserve"> </w:t>
      </w:r>
      <w:r w:rsidR="006A19B8">
        <w:rPr>
          <w:rFonts w:ascii="Arial" w:hAnsi="Arial" w:cs="Arial"/>
          <w:color w:val="141414"/>
          <w:lang w:val="en-AU"/>
        </w:rPr>
        <w:t>6</w:t>
      </w:r>
      <w:r w:rsidR="007E6552">
        <w:rPr>
          <w:rFonts w:ascii="Arial" w:hAnsi="Arial" w:cs="Arial"/>
          <w:color w:val="141414"/>
          <w:lang w:val="en-AU"/>
        </w:rPr>
        <w:t xml:space="preserve">pm </w:t>
      </w:r>
      <w:r>
        <w:rPr>
          <w:rFonts w:ascii="Arial" w:hAnsi="Arial" w:cs="Arial"/>
          <w:color w:val="141414"/>
          <w:lang w:val="en-AU"/>
        </w:rPr>
        <w:t xml:space="preserve">Monday to Saturday. </w:t>
      </w:r>
    </w:p>
    <w:p w:rsidR="006946EA" w:rsidRDefault="006946EA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093" w:type="dxa"/>
        <w:tblInd w:w="392" w:type="dxa"/>
        <w:tblLook w:val="04A0" w:firstRow="1" w:lastRow="0" w:firstColumn="1" w:lastColumn="0" w:noHBand="0" w:noVBand="1"/>
      </w:tblPr>
      <w:tblGrid>
        <w:gridCol w:w="2410"/>
        <w:gridCol w:w="3543"/>
        <w:gridCol w:w="4140"/>
      </w:tblGrid>
      <w:tr w:rsidR="00EC4ACD" w:rsidRPr="00D96E76" w:rsidTr="007E6552">
        <w:tc>
          <w:tcPr>
            <w:tcW w:w="2410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Approximate date</w:t>
            </w:r>
          </w:p>
        </w:tc>
        <w:tc>
          <w:tcPr>
            <w:tcW w:w="3543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Activity</w:t>
            </w:r>
          </w:p>
        </w:tc>
        <w:tc>
          <w:tcPr>
            <w:tcW w:w="4140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EC4ACD" w:rsidRPr="00D96E76" w:rsidTr="007E6552">
        <w:tc>
          <w:tcPr>
            <w:tcW w:w="2410" w:type="dxa"/>
          </w:tcPr>
          <w:p w:rsidR="00EC4ACD" w:rsidRPr="00D96E76" w:rsidRDefault="00B25AF0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December 2015/</w:t>
            </w:r>
            <w:r w:rsidR="007E6552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  <w:r>
              <w:rPr>
                <w:rFonts w:ascii="Arial" w:hAnsi="Arial" w:cs="Arial"/>
                <w:color w:val="141414"/>
                <w:lang w:val="en-AU"/>
              </w:rPr>
              <w:t>January 2016</w:t>
            </w:r>
          </w:p>
        </w:tc>
        <w:tc>
          <w:tcPr>
            <w:tcW w:w="3543" w:type="dxa"/>
          </w:tcPr>
          <w:p w:rsidR="0096285C" w:rsidRPr="00B25AF0" w:rsidRDefault="007E6552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Surveying</w:t>
            </w:r>
          </w:p>
          <w:p w:rsidR="0096285C" w:rsidRPr="00B25AF0" w:rsidRDefault="0096285C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lang w:val="en-AU"/>
              </w:rPr>
            </w:pPr>
            <w:r w:rsidRPr="00B25AF0">
              <w:rPr>
                <w:rFonts w:ascii="Arial" w:hAnsi="Arial" w:cs="Arial"/>
                <w:lang w:val="en-AU"/>
              </w:rPr>
              <w:t>Inspections</w:t>
            </w:r>
          </w:p>
          <w:p w:rsidR="0096285C" w:rsidRPr="00B25AF0" w:rsidRDefault="0088123C" w:rsidP="00B25A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Monitoring</w:t>
            </w:r>
          </w:p>
          <w:p w:rsidR="002F1757" w:rsidRPr="007542BB" w:rsidRDefault="002F1757" w:rsidP="007542BB">
            <w:pPr>
              <w:spacing w:after="0" w:line="240" w:lineRule="auto"/>
              <w:ind w:left="-76" w:right="108"/>
              <w:rPr>
                <w:rFonts w:ascii="Arial" w:hAnsi="Arial" w:cs="Arial"/>
                <w:color w:val="FF0000"/>
                <w:lang w:val="en-AU"/>
              </w:rPr>
            </w:pPr>
          </w:p>
        </w:tc>
        <w:tc>
          <w:tcPr>
            <w:tcW w:w="4140" w:type="dxa"/>
          </w:tcPr>
          <w:p w:rsidR="00B25AF0" w:rsidRPr="007542BB" w:rsidRDefault="00B25AF0" w:rsidP="008812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Surveying</w:t>
            </w:r>
            <w:r w:rsidR="0088123C" w:rsidRPr="007542BB">
              <w:rPr>
                <w:rFonts w:ascii="Arial" w:hAnsi="Arial" w:cs="Arial"/>
                <w:lang w:val="en-AU"/>
              </w:rPr>
              <w:t xml:space="preserve"> of bridge</w:t>
            </w:r>
          </w:p>
          <w:p w:rsidR="0088123C" w:rsidRPr="007542BB" w:rsidRDefault="007E6552" w:rsidP="008812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Scaffolding certification</w:t>
            </w:r>
          </w:p>
          <w:p w:rsidR="00B25AF0" w:rsidRPr="007542BB" w:rsidRDefault="00B25AF0" w:rsidP="008812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Site inspections</w:t>
            </w:r>
          </w:p>
          <w:p w:rsidR="00B25AF0" w:rsidRPr="007542BB" w:rsidRDefault="00B25AF0" w:rsidP="008812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Delivery and installation of monitoring equipment</w:t>
            </w:r>
            <w:r w:rsidR="0088123C" w:rsidRPr="007542BB">
              <w:rPr>
                <w:rFonts w:ascii="Arial" w:hAnsi="Arial" w:cs="Arial"/>
                <w:lang w:val="en-AU"/>
              </w:rPr>
              <w:t xml:space="preserve"> on bridge</w:t>
            </w:r>
          </w:p>
          <w:p w:rsidR="00A557E0" w:rsidRDefault="005112BC" w:rsidP="00B52E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Vehicle movements</w:t>
            </w:r>
          </w:p>
          <w:p w:rsidR="006A19B8" w:rsidRPr="007542BB" w:rsidRDefault="006A19B8" w:rsidP="006A19B8">
            <w:pPr>
              <w:pStyle w:val="ListParagraph"/>
              <w:spacing w:after="0" w:line="240" w:lineRule="auto"/>
              <w:ind w:left="360" w:right="108"/>
              <w:rPr>
                <w:rFonts w:ascii="Arial" w:hAnsi="Arial" w:cs="Arial"/>
                <w:lang w:val="en-AU"/>
              </w:rPr>
            </w:pPr>
          </w:p>
        </w:tc>
      </w:tr>
      <w:tr w:rsidR="00EC4ACD" w:rsidRPr="00D96E76" w:rsidTr="007E6552">
        <w:tc>
          <w:tcPr>
            <w:tcW w:w="2410" w:type="dxa"/>
          </w:tcPr>
          <w:p w:rsidR="00EC4ACD" w:rsidRPr="00D96E76" w:rsidRDefault="0096285C" w:rsidP="006946EA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 xml:space="preserve">Ongoing </w:t>
            </w:r>
          </w:p>
        </w:tc>
        <w:tc>
          <w:tcPr>
            <w:tcW w:w="3543" w:type="dxa"/>
          </w:tcPr>
          <w:p w:rsidR="0096285C" w:rsidRDefault="0096285C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</w:t>
            </w:r>
            <w:r w:rsidR="007E6552">
              <w:rPr>
                <w:rFonts w:ascii="Arial" w:hAnsi="Arial" w:cs="Arial"/>
                <w:color w:val="141414"/>
                <w:lang w:val="en-AU"/>
              </w:rPr>
              <w:t>inor maintenance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 </w:t>
            </w:r>
          </w:p>
          <w:p w:rsidR="0096285C" w:rsidRPr="007542BB" w:rsidRDefault="0096285C" w:rsidP="007542BB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  <w:p w:rsidR="00EC4ACD" w:rsidRPr="00D96E76" w:rsidRDefault="00EC4ACD" w:rsidP="00B25AF0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140" w:type="dxa"/>
          </w:tcPr>
          <w:p w:rsidR="00B52E56" w:rsidRPr="007542BB" w:rsidRDefault="00B52E56" w:rsidP="00B52E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Vehicle movements</w:t>
            </w:r>
          </w:p>
          <w:p w:rsidR="007E6552" w:rsidRDefault="007E6552" w:rsidP="00B52E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08"/>
              <w:rPr>
                <w:rFonts w:ascii="Arial" w:hAnsi="Arial" w:cs="Arial"/>
                <w:lang w:val="en-AU"/>
              </w:rPr>
            </w:pPr>
            <w:r w:rsidRPr="007542BB">
              <w:rPr>
                <w:rFonts w:ascii="Arial" w:hAnsi="Arial" w:cs="Arial"/>
                <w:lang w:val="en-AU"/>
              </w:rPr>
              <w:t>Vegetation management and grass slashing</w:t>
            </w:r>
          </w:p>
          <w:p w:rsidR="006A19B8" w:rsidRPr="007542BB" w:rsidRDefault="006A19B8" w:rsidP="006A19B8">
            <w:pPr>
              <w:pStyle w:val="ListParagraph"/>
              <w:spacing w:after="0" w:line="240" w:lineRule="auto"/>
              <w:ind w:left="360" w:right="108"/>
              <w:rPr>
                <w:rFonts w:ascii="Arial" w:hAnsi="Arial" w:cs="Arial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E85AF8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Rail is aware that </w:t>
      </w:r>
      <w:r w:rsidR="00856A34" w:rsidRPr="00D96E76">
        <w:rPr>
          <w:rFonts w:ascii="Arial" w:hAnsi="Arial" w:cs="Arial"/>
          <w:color w:val="141414"/>
          <w:lang w:val="en-AU"/>
        </w:rPr>
        <w:t>works of this nature</w:t>
      </w:r>
      <w:r w:rsidRPr="00D96E76">
        <w:rPr>
          <w:rFonts w:ascii="Arial" w:hAnsi="Arial" w:cs="Arial"/>
          <w:color w:val="141414"/>
          <w:lang w:val="en-AU"/>
        </w:rPr>
        <w:t xml:space="preserve"> may cause temporary inconvenience to our valued neighbours. Every effort will be made to carry out these works with minimal disruption. 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8154E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>Residents and landowners likely to be affected</w:t>
      </w:r>
      <w:r w:rsidR="00CB609C" w:rsidRPr="00D96E76">
        <w:rPr>
          <w:rFonts w:ascii="Arial" w:hAnsi="Arial" w:cs="Arial"/>
          <w:color w:val="141414"/>
          <w:lang w:val="en-AU"/>
        </w:rPr>
        <w:t xml:space="preserve"> will be notified in advance of works being undertaken, including works which may generate exces</w:t>
      </w:r>
      <w:r w:rsidR="005112BC" w:rsidRPr="00D96E76">
        <w:rPr>
          <w:rFonts w:ascii="Arial" w:hAnsi="Arial" w:cs="Arial"/>
          <w:color w:val="141414"/>
          <w:lang w:val="en-AU"/>
        </w:rPr>
        <w:t xml:space="preserve">sive noise or occur afterhours. 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CB609C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For more information about this project, please phone 13 16 17 (between 8am and 5pm, Monday to Friday) or email </w:t>
      </w:r>
      <w:r w:rsidRPr="00D96E76">
        <w:rPr>
          <w:rFonts w:ascii="Arial" w:hAnsi="Arial" w:cs="Arial"/>
          <w:b/>
          <w:color w:val="141414"/>
          <w:lang w:val="en-AU"/>
        </w:rPr>
        <w:t>communityengagement@qr.com.au.</w:t>
      </w:r>
      <w:r w:rsidRPr="00D96E76">
        <w:rPr>
          <w:rFonts w:ascii="Arial" w:hAnsi="Arial" w:cs="Arial"/>
          <w:color w:val="141414"/>
          <w:lang w:val="en-AU"/>
        </w:rPr>
        <w:t xml:space="preserve"> 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</w:p>
    <w:p w:rsidR="0096285C" w:rsidRPr="00D96E76" w:rsidRDefault="0096285C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</w:p>
    <w:sectPr w:rsidR="0096285C" w:rsidRPr="00D96E76" w:rsidSect="002B56C9">
      <w:headerReference w:type="default" r:id="rId10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68" w:rsidRDefault="00313668" w:rsidP="004448D3">
      <w:pPr>
        <w:spacing w:after="0" w:line="240" w:lineRule="auto"/>
      </w:pPr>
      <w:r>
        <w:separator/>
      </w:r>
    </w:p>
  </w:endnote>
  <w:endnote w:type="continuationSeparator" w:id="0">
    <w:p w:rsidR="00313668" w:rsidRDefault="0031366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68" w:rsidRDefault="00313668" w:rsidP="004448D3">
      <w:pPr>
        <w:spacing w:after="0" w:line="240" w:lineRule="auto"/>
      </w:pPr>
      <w:r>
        <w:separator/>
      </w:r>
    </w:p>
  </w:footnote>
  <w:footnote w:type="continuationSeparator" w:id="0">
    <w:p w:rsidR="00313668" w:rsidRDefault="0031366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26AE5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5124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11DD5"/>
    <w:multiLevelType w:val="hybridMultilevel"/>
    <w:tmpl w:val="07E42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724952"/>
    <w:multiLevelType w:val="hybridMultilevel"/>
    <w:tmpl w:val="40DEEC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C7825"/>
    <w:multiLevelType w:val="hybridMultilevel"/>
    <w:tmpl w:val="50EA9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60BD"/>
    <w:rsid w:val="00112E03"/>
    <w:rsid w:val="00116236"/>
    <w:rsid w:val="00125703"/>
    <w:rsid w:val="0012613B"/>
    <w:rsid w:val="00132CA3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9770B"/>
    <w:rsid w:val="001D59E9"/>
    <w:rsid w:val="001E1E47"/>
    <w:rsid w:val="001F1E3A"/>
    <w:rsid w:val="00240AB9"/>
    <w:rsid w:val="00250196"/>
    <w:rsid w:val="00254D27"/>
    <w:rsid w:val="00262BC0"/>
    <w:rsid w:val="0026670E"/>
    <w:rsid w:val="00277548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13668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B17"/>
    <w:rsid w:val="003764AF"/>
    <w:rsid w:val="00394836"/>
    <w:rsid w:val="003B28DC"/>
    <w:rsid w:val="003C711E"/>
    <w:rsid w:val="003D472C"/>
    <w:rsid w:val="003E2DCC"/>
    <w:rsid w:val="003F6E9E"/>
    <w:rsid w:val="0040197C"/>
    <w:rsid w:val="00401BD1"/>
    <w:rsid w:val="00423E69"/>
    <w:rsid w:val="004448D3"/>
    <w:rsid w:val="0045796E"/>
    <w:rsid w:val="004938BC"/>
    <w:rsid w:val="004A1A92"/>
    <w:rsid w:val="004A76C9"/>
    <w:rsid w:val="004D3097"/>
    <w:rsid w:val="004D7E64"/>
    <w:rsid w:val="004E030D"/>
    <w:rsid w:val="004E7011"/>
    <w:rsid w:val="00505FF4"/>
    <w:rsid w:val="005112BC"/>
    <w:rsid w:val="00517ED0"/>
    <w:rsid w:val="00530CFE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9234C"/>
    <w:rsid w:val="00594D26"/>
    <w:rsid w:val="005A3D89"/>
    <w:rsid w:val="005A6B93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60C0"/>
    <w:rsid w:val="006527C7"/>
    <w:rsid w:val="00673EA2"/>
    <w:rsid w:val="00687D02"/>
    <w:rsid w:val="0069054A"/>
    <w:rsid w:val="006946EA"/>
    <w:rsid w:val="006A0513"/>
    <w:rsid w:val="006A19B8"/>
    <w:rsid w:val="006C42F3"/>
    <w:rsid w:val="006D273E"/>
    <w:rsid w:val="006D5B15"/>
    <w:rsid w:val="006E41FB"/>
    <w:rsid w:val="006F7DB4"/>
    <w:rsid w:val="00710FC4"/>
    <w:rsid w:val="007209E0"/>
    <w:rsid w:val="007447A1"/>
    <w:rsid w:val="00744E37"/>
    <w:rsid w:val="007542BB"/>
    <w:rsid w:val="007719FC"/>
    <w:rsid w:val="00776874"/>
    <w:rsid w:val="007806E4"/>
    <w:rsid w:val="00781045"/>
    <w:rsid w:val="00782A84"/>
    <w:rsid w:val="007A0D4A"/>
    <w:rsid w:val="007B3C32"/>
    <w:rsid w:val="007C4002"/>
    <w:rsid w:val="007D6735"/>
    <w:rsid w:val="007D7879"/>
    <w:rsid w:val="007E2F5D"/>
    <w:rsid w:val="007E6552"/>
    <w:rsid w:val="00804876"/>
    <w:rsid w:val="00804D6B"/>
    <w:rsid w:val="008076B0"/>
    <w:rsid w:val="008154EC"/>
    <w:rsid w:val="00816644"/>
    <w:rsid w:val="0082196F"/>
    <w:rsid w:val="00823640"/>
    <w:rsid w:val="00827127"/>
    <w:rsid w:val="00856A34"/>
    <w:rsid w:val="00861A52"/>
    <w:rsid w:val="00873D48"/>
    <w:rsid w:val="00875463"/>
    <w:rsid w:val="0088123C"/>
    <w:rsid w:val="008812A9"/>
    <w:rsid w:val="008A4520"/>
    <w:rsid w:val="008A78C9"/>
    <w:rsid w:val="008B1C5C"/>
    <w:rsid w:val="008C55AE"/>
    <w:rsid w:val="008C56D2"/>
    <w:rsid w:val="008D0658"/>
    <w:rsid w:val="008E21B1"/>
    <w:rsid w:val="008E7C03"/>
    <w:rsid w:val="008F6D64"/>
    <w:rsid w:val="0090496C"/>
    <w:rsid w:val="00904F46"/>
    <w:rsid w:val="009057A0"/>
    <w:rsid w:val="00914A85"/>
    <w:rsid w:val="009279E1"/>
    <w:rsid w:val="00955DE3"/>
    <w:rsid w:val="0096044C"/>
    <w:rsid w:val="0096285C"/>
    <w:rsid w:val="00966A66"/>
    <w:rsid w:val="00971154"/>
    <w:rsid w:val="0097596D"/>
    <w:rsid w:val="00975A2E"/>
    <w:rsid w:val="00982DF9"/>
    <w:rsid w:val="009A3107"/>
    <w:rsid w:val="009C1E86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18B9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B0220B"/>
    <w:rsid w:val="00B07DEE"/>
    <w:rsid w:val="00B25AF0"/>
    <w:rsid w:val="00B30856"/>
    <w:rsid w:val="00B52E56"/>
    <w:rsid w:val="00B545B1"/>
    <w:rsid w:val="00B72929"/>
    <w:rsid w:val="00B95F38"/>
    <w:rsid w:val="00BA1643"/>
    <w:rsid w:val="00BC2567"/>
    <w:rsid w:val="00BD2C82"/>
    <w:rsid w:val="00BD5EEA"/>
    <w:rsid w:val="00BE12BB"/>
    <w:rsid w:val="00BE14CE"/>
    <w:rsid w:val="00BF1EFE"/>
    <w:rsid w:val="00C561E2"/>
    <w:rsid w:val="00C61446"/>
    <w:rsid w:val="00C65BC8"/>
    <w:rsid w:val="00C65E92"/>
    <w:rsid w:val="00C94D81"/>
    <w:rsid w:val="00C9646C"/>
    <w:rsid w:val="00CA12A5"/>
    <w:rsid w:val="00CB609C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5322"/>
    <w:rsid w:val="00D75B5B"/>
    <w:rsid w:val="00D84E9C"/>
    <w:rsid w:val="00D96E76"/>
    <w:rsid w:val="00DB0A99"/>
    <w:rsid w:val="00DB3FE2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E1E91"/>
    <w:rsid w:val="00EE2889"/>
    <w:rsid w:val="00EE7D42"/>
    <w:rsid w:val="00EF4333"/>
    <w:rsid w:val="00F07778"/>
    <w:rsid w:val="00F13193"/>
    <w:rsid w:val="00F170AA"/>
    <w:rsid w:val="00F259D3"/>
    <w:rsid w:val="00F42CF2"/>
    <w:rsid w:val="00F432FA"/>
    <w:rsid w:val="00F45E3D"/>
    <w:rsid w:val="00F60DD4"/>
    <w:rsid w:val="00F63CF0"/>
    <w:rsid w:val="00F67857"/>
    <w:rsid w:val="00F72232"/>
    <w:rsid w:val="00F739D4"/>
    <w:rsid w:val="00F73B51"/>
    <w:rsid w:val="00F87D11"/>
    <w:rsid w:val="00FB2A8F"/>
    <w:rsid w:val="00FC2E56"/>
    <w:rsid w:val="00FC7C96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8D18E-B549-4F4C-B667-7060582A1774}"/>
</file>

<file path=customXml/itemProps2.xml><?xml version="1.0" encoding="utf-8"?>
<ds:datastoreItem xmlns:ds="http://schemas.openxmlformats.org/officeDocument/2006/customXml" ds:itemID="{4D291C87-917C-43F6-A25A-AF51007358B3}"/>
</file>

<file path=customXml/itemProps3.xml><?xml version="1.0" encoding="utf-8"?>
<ds:datastoreItem xmlns:ds="http://schemas.openxmlformats.org/officeDocument/2006/customXml" ds:itemID="{EAC5CCD5-DDA6-432B-ABFA-C3691909BEC7}"/>
</file>

<file path=customXml/itemProps4.xml><?xml version="1.0" encoding="utf-8"?>
<ds:datastoreItem xmlns:ds="http://schemas.openxmlformats.org/officeDocument/2006/customXml" ds:itemID="{F35F3074-6BD2-4158-B553-709095B12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Johnstone River Bridge Remediation Works Notice 3 (Dec 2015)</dc:title>
  <dc:creator>Lyndon James</dc:creator>
  <cp:keywords>North Johnstone River Bridge Works Notice 3</cp:keywords>
  <dc:description/>
  <cp:lastModifiedBy>James, Lyndon</cp:lastModifiedBy>
  <cp:revision>2</cp:revision>
  <cp:lastPrinted>2015-11-25T06:09:00Z</cp:lastPrinted>
  <dcterms:created xsi:type="dcterms:W3CDTF">2015-11-29T23:31:00Z</dcterms:created>
  <dcterms:modified xsi:type="dcterms:W3CDTF">2015-11-29T23:31:00Z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