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794D9D" w:rsidRDefault="00794D9D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>
        <w:rPr>
          <w:rFonts w:ascii="Arial" w:hAnsi="Arial" w:cs="Arial"/>
          <w:b/>
          <w:spacing w:val="-21"/>
          <w:sz w:val="64"/>
          <w:szCs w:val="64"/>
          <w:lang w:val="en-AU"/>
        </w:rPr>
        <w:t>SEQ timber bridge replacement</w:t>
      </w:r>
    </w:p>
    <w:p w:rsidR="00C62727" w:rsidRPr="00794D9D" w:rsidRDefault="00794D9D" w:rsidP="00794D9D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Project update – </w:t>
      </w:r>
      <w:r w:rsidRPr="00794D9D">
        <w:rPr>
          <w:rFonts w:ascii="Arial" w:hAnsi="Arial" w:cs="Arial"/>
          <w:spacing w:val="-21"/>
          <w:sz w:val="48"/>
          <w:szCs w:val="48"/>
          <w:lang w:val="en-AU"/>
        </w:rPr>
        <w:t>K</w:t>
      </w:r>
      <w:r w:rsidR="00BA2FC0" w:rsidRPr="00794D9D">
        <w:rPr>
          <w:rFonts w:ascii="Arial" w:hAnsi="Arial" w:cs="Arial"/>
          <w:spacing w:val="-21"/>
          <w:sz w:val="48"/>
          <w:szCs w:val="48"/>
          <w:lang w:val="en-AU"/>
        </w:rPr>
        <w:t>avanagh Road East, Thagoona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BA2FC0" w:rsidRDefault="00BA2FC0" w:rsidP="00BA2FC0">
      <w:pPr>
        <w:spacing w:before="120" w:after="0"/>
        <w:ind w:right="510"/>
        <w:rPr>
          <w:rFonts w:ascii="Arial" w:hAnsi="Arial" w:cs="Arial"/>
          <w:lang w:val="en-AU"/>
        </w:rPr>
      </w:pPr>
    </w:p>
    <w:p w:rsidR="00BA2FC0" w:rsidRDefault="00BA2FC0" w:rsidP="00BA2FC0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BA2FC0">
        <w:rPr>
          <w:rFonts w:ascii="Arial" w:hAnsi="Arial" w:cs="Arial"/>
          <w:lang w:val="en-AU"/>
        </w:rPr>
        <w:t>Queensland Rail’s replacement of the Kavanagh</w:t>
      </w:r>
      <w:r w:rsidR="00794D9D">
        <w:rPr>
          <w:rFonts w:ascii="Arial" w:hAnsi="Arial" w:cs="Arial"/>
          <w:lang w:val="en-AU"/>
        </w:rPr>
        <w:t xml:space="preserve"> Road East</w:t>
      </w:r>
      <w:r w:rsidRPr="00BA2FC0">
        <w:rPr>
          <w:rFonts w:ascii="Arial" w:hAnsi="Arial" w:cs="Arial"/>
          <w:lang w:val="en-AU"/>
        </w:rPr>
        <w:t xml:space="preserve"> rail b</w:t>
      </w:r>
      <w:r>
        <w:rPr>
          <w:rFonts w:ascii="Arial" w:hAnsi="Arial" w:cs="Arial"/>
          <w:lang w:val="en-AU"/>
        </w:rPr>
        <w:t>ridge is almost complete with</w:t>
      </w:r>
      <w:r w:rsidR="00794D9D">
        <w:rPr>
          <w:rFonts w:ascii="Arial" w:hAnsi="Arial" w:cs="Arial"/>
          <w:lang w:val="en-AU"/>
        </w:rPr>
        <w:t xml:space="preserve"> </w:t>
      </w:r>
      <w:r w:rsidR="00265AB0">
        <w:rPr>
          <w:rFonts w:ascii="Arial" w:hAnsi="Arial" w:cs="Arial"/>
          <w:lang w:val="en-AU"/>
        </w:rPr>
        <w:t>Principal C</w:t>
      </w:r>
      <w:r>
        <w:rPr>
          <w:rFonts w:ascii="Arial" w:hAnsi="Arial" w:cs="Arial"/>
          <w:lang w:val="en-AU"/>
        </w:rPr>
        <w:t xml:space="preserve">ontractor </w:t>
      </w:r>
      <w:r w:rsidR="00265AB0">
        <w:rPr>
          <w:rFonts w:ascii="Arial" w:hAnsi="Arial" w:cs="Arial"/>
          <w:lang w:val="en-AU"/>
        </w:rPr>
        <w:t xml:space="preserve">JF Hull </w:t>
      </w:r>
      <w:r w:rsidRPr="00BA2FC0">
        <w:rPr>
          <w:rFonts w:ascii="Arial" w:hAnsi="Arial" w:cs="Arial"/>
          <w:lang w:val="en-AU"/>
        </w:rPr>
        <w:t>preparing to demobilise f</w:t>
      </w:r>
      <w:r>
        <w:rPr>
          <w:rFonts w:ascii="Arial" w:hAnsi="Arial" w:cs="Arial"/>
          <w:lang w:val="en-AU"/>
        </w:rPr>
        <w:t xml:space="preserve">rom site </w:t>
      </w:r>
      <w:r w:rsidR="00C42D84">
        <w:rPr>
          <w:rFonts w:ascii="Arial" w:hAnsi="Arial" w:cs="Arial"/>
          <w:lang w:val="en-AU"/>
        </w:rPr>
        <w:t>by</w:t>
      </w:r>
      <w:r>
        <w:rPr>
          <w:rFonts w:ascii="Arial" w:hAnsi="Arial" w:cs="Arial"/>
          <w:lang w:val="en-AU"/>
        </w:rPr>
        <w:t xml:space="preserve"> Christmas.</w:t>
      </w:r>
      <w:r w:rsidRPr="00BA2FC0">
        <w:rPr>
          <w:rFonts w:ascii="Arial" w:hAnsi="Arial" w:cs="Arial"/>
          <w:lang w:val="en-AU"/>
        </w:rPr>
        <w:t xml:space="preserve"> </w:t>
      </w:r>
    </w:p>
    <w:p w:rsidR="00825705" w:rsidRDefault="00825705" w:rsidP="00825705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BA2FC0">
        <w:rPr>
          <w:rFonts w:ascii="Arial" w:hAnsi="Arial" w:cs="Arial"/>
          <w:lang w:val="en-AU"/>
        </w:rPr>
        <w:t>The replacement</w:t>
      </w:r>
      <w:r>
        <w:rPr>
          <w:rFonts w:ascii="Arial" w:hAnsi="Arial" w:cs="Arial"/>
          <w:lang w:val="en-AU"/>
        </w:rPr>
        <w:t xml:space="preserve"> rail</w:t>
      </w:r>
      <w:r w:rsidRPr="00BA2FC0">
        <w:rPr>
          <w:rFonts w:ascii="Arial" w:hAnsi="Arial" w:cs="Arial"/>
          <w:lang w:val="en-AU"/>
        </w:rPr>
        <w:t xml:space="preserve"> bridge design has allowed for </w:t>
      </w:r>
      <w:r w:rsidR="00EC67FA">
        <w:rPr>
          <w:rFonts w:ascii="Arial" w:hAnsi="Arial" w:cs="Arial"/>
          <w:lang w:val="en-AU"/>
        </w:rPr>
        <w:t xml:space="preserve">a </w:t>
      </w:r>
      <w:r w:rsidR="006A16B2">
        <w:rPr>
          <w:rFonts w:ascii="Arial" w:hAnsi="Arial" w:cs="Arial"/>
          <w:lang w:val="en-AU"/>
        </w:rPr>
        <w:t>doubling of</w:t>
      </w:r>
      <w:r w:rsidR="006A16B2" w:rsidRPr="00BA2FC0">
        <w:rPr>
          <w:rFonts w:ascii="Arial" w:hAnsi="Arial" w:cs="Arial"/>
          <w:lang w:val="en-AU"/>
        </w:rPr>
        <w:t xml:space="preserve"> </w:t>
      </w:r>
      <w:r w:rsidRPr="00BA2FC0">
        <w:rPr>
          <w:rFonts w:ascii="Arial" w:hAnsi="Arial" w:cs="Arial"/>
          <w:lang w:val="en-AU"/>
        </w:rPr>
        <w:t xml:space="preserve">the </w:t>
      </w:r>
      <w:r w:rsidR="006A16B2">
        <w:rPr>
          <w:rFonts w:ascii="Arial" w:hAnsi="Arial" w:cs="Arial"/>
          <w:lang w:val="en-AU"/>
        </w:rPr>
        <w:t xml:space="preserve">flood water </w:t>
      </w:r>
      <w:r w:rsidRPr="00BA2FC0">
        <w:rPr>
          <w:rFonts w:ascii="Arial" w:hAnsi="Arial" w:cs="Arial"/>
          <w:lang w:val="en-AU"/>
        </w:rPr>
        <w:t>capacity whil</w:t>
      </w:r>
      <w:r w:rsidR="00C42D84">
        <w:rPr>
          <w:rFonts w:ascii="Arial" w:hAnsi="Arial" w:cs="Arial"/>
          <w:lang w:val="en-AU"/>
        </w:rPr>
        <w:t>e</w:t>
      </w:r>
      <w:r w:rsidRPr="00BA2FC0">
        <w:rPr>
          <w:rFonts w:ascii="Arial" w:hAnsi="Arial" w:cs="Arial"/>
          <w:lang w:val="en-AU"/>
        </w:rPr>
        <w:t xml:space="preserve"> still maintaining the original bridge height of 4.</w:t>
      </w:r>
      <w:r w:rsidR="00265AB0">
        <w:rPr>
          <w:rFonts w:ascii="Arial" w:hAnsi="Arial" w:cs="Arial"/>
          <w:lang w:val="en-AU"/>
        </w:rPr>
        <w:t>0</w:t>
      </w:r>
      <w:r w:rsidRPr="00BA2FC0">
        <w:rPr>
          <w:rFonts w:ascii="Arial" w:hAnsi="Arial" w:cs="Arial"/>
          <w:lang w:val="en-AU"/>
        </w:rPr>
        <w:t xml:space="preserve"> metres</w:t>
      </w:r>
      <w:r>
        <w:rPr>
          <w:rFonts w:ascii="Arial" w:hAnsi="Arial" w:cs="Arial"/>
          <w:lang w:val="en-AU"/>
        </w:rPr>
        <w:t>.</w:t>
      </w:r>
      <w:r w:rsidRPr="0001066C">
        <w:rPr>
          <w:rFonts w:ascii="Arial" w:hAnsi="Arial" w:cs="Arial"/>
          <w:lang w:val="en-AU"/>
        </w:rPr>
        <w:t xml:space="preserve"> </w:t>
      </w:r>
      <w:r w:rsidRPr="00BA2FC0">
        <w:rPr>
          <w:rFonts w:ascii="Arial" w:hAnsi="Arial" w:cs="Arial"/>
          <w:lang w:val="en-AU"/>
        </w:rPr>
        <w:t xml:space="preserve">The bridge </w:t>
      </w:r>
      <w:r w:rsidR="00265AB0">
        <w:rPr>
          <w:rFonts w:ascii="Arial" w:hAnsi="Arial" w:cs="Arial"/>
          <w:lang w:val="en-AU"/>
        </w:rPr>
        <w:t xml:space="preserve">height clearance and </w:t>
      </w:r>
      <w:r w:rsidR="006A16B2">
        <w:rPr>
          <w:rFonts w:ascii="Arial" w:hAnsi="Arial" w:cs="Arial"/>
          <w:lang w:val="en-AU"/>
        </w:rPr>
        <w:t>flood</w:t>
      </w:r>
      <w:r w:rsidR="006A16B2" w:rsidRPr="00BA2FC0">
        <w:rPr>
          <w:rFonts w:ascii="Arial" w:hAnsi="Arial" w:cs="Arial"/>
          <w:lang w:val="en-AU"/>
        </w:rPr>
        <w:t xml:space="preserve"> </w:t>
      </w:r>
      <w:r w:rsidRPr="00BA2FC0">
        <w:rPr>
          <w:rFonts w:ascii="Arial" w:hAnsi="Arial" w:cs="Arial"/>
          <w:lang w:val="en-AU"/>
        </w:rPr>
        <w:t xml:space="preserve">modelling </w:t>
      </w:r>
      <w:r w:rsidR="00265AB0">
        <w:rPr>
          <w:rFonts w:ascii="Arial" w:hAnsi="Arial" w:cs="Arial"/>
          <w:lang w:val="en-AU"/>
        </w:rPr>
        <w:t>w</w:t>
      </w:r>
      <w:r w:rsidR="007761F6">
        <w:rPr>
          <w:rFonts w:ascii="Arial" w:hAnsi="Arial" w:cs="Arial"/>
          <w:lang w:val="en-AU"/>
        </w:rPr>
        <w:t>ere</w:t>
      </w:r>
      <w:r w:rsidR="00265AB0">
        <w:rPr>
          <w:rFonts w:ascii="Arial" w:hAnsi="Arial" w:cs="Arial"/>
          <w:lang w:val="en-AU"/>
        </w:rPr>
        <w:t xml:space="preserve"> reviewed during the design development phase and </w:t>
      </w:r>
      <w:r w:rsidRPr="00BA2FC0">
        <w:rPr>
          <w:rFonts w:ascii="Arial" w:hAnsi="Arial" w:cs="Arial"/>
          <w:lang w:val="en-AU"/>
        </w:rPr>
        <w:t xml:space="preserve">endorsed by </w:t>
      </w:r>
      <w:r w:rsidR="00E90504">
        <w:rPr>
          <w:rFonts w:ascii="Arial" w:hAnsi="Arial" w:cs="Arial"/>
          <w:lang w:val="en-AU"/>
        </w:rPr>
        <w:t>Ipswich City Council.</w:t>
      </w:r>
    </w:p>
    <w:p w:rsidR="00794D9D" w:rsidRDefault="0048226C" w:rsidP="0048226C">
      <w:pPr>
        <w:spacing w:before="120" w:after="0"/>
        <w:ind w:left="567" w:right="6180"/>
        <w:rPr>
          <w:rFonts w:ascii="Arial" w:hAnsi="Arial" w:cs="Arial"/>
          <w:lang w:val="en-AU"/>
        </w:rPr>
      </w:pPr>
      <w:r>
        <w:rPr>
          <w:rFonts w:ascii="Arial" w:hAnsi="Arial" w:cs="Arial"/>
          <w:b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6A21684" wp14:editId="23469B13">
            <wp:simplePos x="0" y="0"/>
            <wp:positionH relativeFrom="column">
              <wp:posOffset>3000375</wp:posOffset>
            </wp:positionH>
            <wp:positionV relativeFrom="paragraph">
              <wp:posOffset>97790</wp:posOffset>
            </wp:positionV>
            <wp:extent cx="3689985" cy="2809875"/>
            <wp:effectExtent l="0" t="0" r="5715" b="9525"/>
            <wp:wrapNone/>
            <wp:docPr id="3" name="Picture 3" descr="\\Cptprdfps001\STRATEGY\Corporate Affairs\External Affairs\001 Queensland Rail\Projects\Timber Bridges\2 SEQ 5 Timber Bridges - Ipswich to Rosewood\4 Kavanagh Street East Thagoona\Photos Images\JF Hull Drainage 301115\V Drain EDIT 30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Timber Bridges\2 SEQ 5 Timber Bridges - Ipswich to Rosewood\4 Kavanagh Street East Thagoona\Photos Images\JF Hull Drainage 301115\V Drain EDIT 3011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84">
        <w:rPr>
          <w:rFonts w:ascii="Arial" w:hAnsi="Arial" w:cs="Arial"/>
          <w:lang w:val="en-AU"/>
        </w:rPr>
        <w:t>T</w:t>
      </w:r>
      <w:r w:rsidR="00794D9D">
        <w:rPr>
          <w:rFonts w:ascii="Arial" w:hAnsi="Arial" w:cs="Arial"/>
          <w:lang w:val="en-AU"/>
        </w:rPr>
        <w:t xml:space="preserve">o address the potential for ponding </w:t>
      </w:r>
      <w:r w:rsidR="00C42D84">
        <w:rPr>
          <w:rFonts w:ascii="Arial" w:hAnsi="Arial" w:cs="Arial"/>
          <w:lang w:val="en-AU"/>
        </w:rPr>
        <w:t>in a rain event</w:t>
      </w:r>
      <w:r w:rsidR="00EC67FA">
        <w:rPr>
          <w:rFonts w:ascii="Arial" w:hAnsi="Arial" w:cs="Arial"/>
          <w:lang w:val="en-AU"/>
        </w:rPr>
        <w:t xml:space="preserve"> and</w:t>
      </w:r>
      <w:r w:rsidR="00C42D84">
        <w:rPr>
          <w:rFonts w:ascii="Arial" w:hAnsi="Arial" w:cs="Arial"/>
          <w:lang w:val="en-AU"/>
        </w:rPr>
        <w:t xml:space="preserve"> </w:t>
      </w:r>
      <w:r w:rsidR="00794D9D">
        <w:rPr>
          <w:rFonts w:ascii="Arial" w:hAnsi="Arial" w:cs="Arial"/>
          <w:lang w:val="en-AU"/>
        </w:rPr>
        <w:t xml:space="preserve">until Council undertakes </w:t>
      </w:r>
      <w:r w:rsidR="00EC67FA">
        <w:rPr>
          <w:rFonts w:ascii="Arial" w:hAnsi="Arial" w:cs="Arial"/>
          <w:lang w:val="en-AU"/>
        </w:rPr>
        <w:t xml:space="preserve">associated </w:t>
      </w:r>
      <w:r w:rsidR="00794D9D">
        <w:rPr>
          <w:rFonts w:ascii="Arial" w:hAnsi="Arial" w:cs="Arial"/>
          <w:lang w:val="en-AU"/>
        </w:rPr>
        <w:t xml:space="preserve">permanent </w:t>
      </w:r>
      <w:r w:rsidR="00265AB0">
        <w:rPr>
          <w:rFonts w:ascii="Arial" w:hAnsi="Arial" w:cs="Arial"/>
          <w:lang w:val="en-AU"/>
        </w:rPr>
        <w:t xml:space="preserve">downstream </w:t>
      </w:r>
      <w:r w:rsidR="00794D9D">
        <w:rPr>
          <w:rFonts w:ascii="Arial" w:hAnsi="Arial" w:cs="Arial"/>
          <w:lang w:val="en-AU"/>
        </w:rPr>
        <w:t xml:space="preserve">drainage works, Queensland Rail </w:t>
      </w:r>
      <w:r w:rsidR="00265AB0">
        <w:rPr>
          <w:rFonts w:ascii="Arial" w:hAnsi="Arial" w:cs="Arial"/>
          <w:lang w:val="en-AU"/>
        </w:rPr>
        <w:t>i</w:t>
      </w:r>
      <w:r w:rsidR="00794D9D">
        <w:rPr>
          <w:rFonts w:ascii="Arial" w:hAnsi="Arial" w:cs="Arial"/>
          <w:lang w:val="en-AU"/>
        </w:rPr>
        <w:t>s undertak</w:t>
      </w:r>
      <w:r w:rsidR="00265AB0">
        <w:rPr>
          <w:rFonts w:ascii="Arial" w:hAnsi="Arial" w:cs="Arial"/>
          <w:lang w:val="en-AU"/>
        </w:rPr>
        <w:t>ing</w:t>
      </w:r>
      <w:r w:rsidR="00794D9D">
        <w:rPr>
          <w:rFonts w:ascii="Arial" w:hAnsi="Arial" w:cs="Arial"/>
          <w:lang w:val="en-AU"/>
        </w:rPr>
        <w:t xml:space="preserve"> temporary drainage works on site.</w:t>
      </w:r>
    </w:p>
    <w:p w:rsidR="00265AB0" w:rsidRDefault="00C42D84" w:rsidP="0048226C">
      <w:pPr>
        <w:spacing w:before="120" w:after="0"/>
        <w:ind w:left="567" w:right="618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These short-term w</w:t>
      </w:r>
      <w:r w:rsidR="00794D9D">
        <w:rPr>
          <w:rFonts w:ascii="Arial" w:hAnsi="Arial" w:cs="Arial"/>
          <w:lang w:val="en-AU"/>
        </w:rPr>
        <w:t xml:space="preserve">orks </w:t>
      </w:r>
      <w:r>
        <w:rPr>
          <w:rFonts w:ascii="Arial" w:hAnsi="Arial" w:cs="Arial"/>
          <w:lang w:val="en-AU"/>
        </w:rPr>
        <w:t xml:space="preserve">have been undertaken in consultation with Council and </w:t>
      </w:r>
      <w:r w:rsidR="00794D9D">
        <w:rPr>
          <w:rFonts w:ascii="Arial" w:hAnsi="Arial" w:cs="Arial"/>
          <w:lang w:val="en-AU"/>
        </w:rPr>
        <w:t xml:space="preserve">involve a temporary </w:t>
      </w:r>
      <w:r w:rsidR="00BA2FC0" w:rsidRPr="00BA2FC0">
        <w:rPr>
          <w:rFonts w:ascii="Arial" w:hAnsi="Arial" w:cs="Arial"/>
          <w:lang w:val="en-AU"/>
        </w:rPr>
        <w:t xml:space="preserve">low flow </w:t>
      </w:r>
      <w:r w:rsidR="00265AB0">
        <w:rPr>
          <w:rFonts w:ascii="Arial" w:hAnsi="Arial" w:cs="Arial"/>
          <w:lang w:val="en-AU"/>
        </w:rPr>
        <w:t xml:space="preserve">open </w:t>
      </w:r>
      <w:r w:rsidR="00BA2FC0" w:rsidRPr="00BA2FC0">
        <w:rPr>
          <w:rFonts w:ascii="Arial" w:hAnsi="Arial" w:cs="Arial"/>
          <w:lang w:val="en-AU"/>
        </w:rPr>
        <w:t xml:space="preserve">drainage channel </w:t>
      </w:r>
      <w:r w:rsidR="00265AB0">
        <w:rPr>
          <w:rFonts w:ascii="Arial" w:hAnsi="Arial" w:cs="Arial"/>
          <w:lang w:val="en-AU"/>
        </w:rPr>
        <w:t xml:space="preserve">excavated to the </w:t>
      </w:r>
      <w:r w:rsidR="00794D9D">
        <w:rPr>
          <w:rFonts w:ascii="Arial" w:hAnsi="Arial" w:cs="Arial"/>
          <w:lang w:val="en-AU"/>
        </w:rPr>
        <w:t>s</w:t>
      </w:r>
      <w:r w:rsidR="00BA2FC0" w:rsidRPr="00BA2FC0">
        <w:rPr>
          <w:rFonts w:ascii="Arial" w:hAnsi="Arial" w:cs="Arial"/>
          <w:lang w:val="en-AU"/>
        </w:rPr>
        <w:t>outh</w:t>
      </w:r>
      <w:r w:rsidR="00794D9D">
        <w:rPr>
          <w:rFonts w:ascii="Arial" w:hAnsi="Arial" w:cs="Arial"/>
          <w:lang w:val="en-AU"/>
        </w:rPr>
        <w:t>-e</w:t>
      </w:r>
      <w:r w:rsidR="00BA2FC0" w:rsidRPr="00BA2FC0">
        <w:rPr>
          <w:rFonts w:ascii="Arial" w:hAnsi="Arial" w:cs="Arial"/>
          <w:lang w:val="en-AU"/>
        </w:rPr>
        <w:t>ast of the rail bridge</w:t>
      </w:r>
      <w:r w:rsidR="00265AB0">
        <w:rPr>
          <w:rFonts w:ascii="Arial" w:hAnsi="Arial" w:cs="Arial"/>
          <w:lang w:val="en-AU"/>
        </w:rPr>
        <w:t>,</w:t>
      </w:r>
      <w:r w:rsidR="00BA2FC0" w:rsidRPr="00BA2FC0">
        <w:rPr>
          <w:rFonts w:ascii="Arial" w:hAnsi="Arial" w:cs="Arial"/>
          <w:lang w:val="en-AU"/>
        </w:rPr>
        <w:t xml:space="preserve"> near Wanstall and Kavanagh Roads.</w:t>
      </w:r>
    </w:p>
    <w:p w:rsidR="000A2EE1" w:rsidRDefault="00BA2FC0" w:rsidP="0048226C">
      <w:pPr>
        <w:spacing w:before="120" w:after="0"/>
        <w:ind w:left="567" w:right="6180"/>
        <w:rPr>
          <w:rFonts w:ascii="Arial" w:hAnsi="Arial" w:cs="Arial"/>
          <w:lang w:val="en-AU"/>
        </w:rPr>
      </w:pPr>
      <w:r w:rsidRPr="00BA2FC0">
        <w:rPr>
          <w:rFonts w:ascii="Arial" w:hAnsi="Arial" w:cs="Arial"/>
          <w:lang w:val="en-AU"/>
        </w:rPr>
        <w:t>Th</w:t>
      </w:r>
      <w:r w:rsidR="00265AB0">
        <w:rPr>
          <w:rFonts w:ascii="Arial" w:hAnsi="Arial" w:cs="Arial"/>
          <w:lang w:val="en-AU"/>
        </w:rPr>
        <w:t xml:space="preserve">e drainage channel </w:t>
      </w:r>
      <w:r w:rsidR="00D92CEB">
        <w:rPr>
          <w:rFonts w:ascii="Arial" w:hAnsi="Arial" w:cs="Arial"/>
          <w:lang w:val="en-AU"/>
        </w:rPr>
        <w:t xml:space="preserve">(pictured) </w:t>
      </w:r>
      <w:r w:rsidRPr="00BA2FC0">
        <w:rPr>
          <w:rFonts w:ascii="Arial" w:hAnsi="Arial" w:cs="Arial"/>
          <w:lang w:val="en-AU"/>
        </w:rPr>
        <w:t>will be appro</w:t>
      </w:r>
      <w:r w:rsidR="009B045A">
        <w:rPr>
          <w:rFonts w:ascii="Arial" w:hAnsi="Arial" w:cs="Arial"/>
          <w:lang w:val="en-AU"/>
        </w:rPr>
        <w:t>ximately two</w:t>
      </w:r>
      <w:r w:rsidRPr="00BA2FC0">
        <w:rPr>
          <w:rFonts w:ascii="Arial" w:hAnsi="Arial" w:cs="Arial"/>
          <w:lang w:val="en-AU"/>
        </w:rPr>
        <w:t xml:space="preserve"> me</w:t>
      </w:r>
      <w:r w:rsidR="009B045A">
        <w:rPr>
          <w:rFonts w:ascii="Arial" w:hAnsi="Arial" w:cs="Arial"/>
          <w:lang w:val="en-AU"/>
        </w:rPr>
        <w:t xml:space="preserve">tres </w:t>
      </w:r>
      <w:r w:rsidR="00C42D84">
        <w:rPr>
          <w:rFonts w:ascii="Arial" w:hAnsi="Arial" w:cs="Arial"/>
          <w:lang w:val="en-AU"/>
        </w:rPr>
        <w:t xml:space="preserve">deep </w:t>
      </w:r>
      <w:r w:rsidR="009B045A">
        <w:rPr>
          <w:rFonts w:ascii="Arial" w:hAnsi="Arial" w:cs="Arial"/>
          <w:lang w:val="en-AU"/>
        </w:rPr>
        <w:t>by approximately five</w:t>
      </w:r>
      <w:r w:rsidR="0001066C">
        <w:rPr>
          <w:rFonts w:ascii="Arial" w:hAnsi="Arial" w:cs="Arial"/>
          <w:lang w:val="en-AU"/>
        </w:rPr>
        <w:t xml:space="preserve"> metres </w:t>
      </w:r>
      <w:r w:rsidR="00C42D84">
        <w:rPr>
          <w:rFonts w:ascii="Arial" w:hAnsi="Arial" w:cs="Arial"/>
          <w:lang w:val="en-AU"/>
        </w:rPr>
        <w:t>wide</w:t>
      </w:r>
      <w:r w:rsidR="0001066C">
        <w:rPr>
          <w:rFonts w:ascii="Arial" w:hAnsi="Arial" w:cs="Arial"/>
          <w:lang w:val="en-AU"/>
        </w:rPr>
        <w:t>.</w:t>
      </w:r>
    </w:p>
    <w:p w:rsidR="00C42D84" w:rsidRPr="00BA2FC0" w:rsidRDefault="00265AB0" w:rsidP="00265AB0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Queensland Rail’s b</w:t>
      </w:r>
      <w:r w:rsidR="00C42D84">
        <w:rPr>
          <w:rFonts w:ascii="Arial" w:hAnsi="Arial" w:cs="Arial"/>
          <w:lang w:val="en-AU"/>
        </w:rPr>
        <w:t>ridge replacement c</w:t>
      </w:r>
      <w:r w:rsidR="00C42D84" w:rsidRPr="00BA2FC0">
        <w:rPr>
          <w:rFonts w:ascii="Arial" w:hAnsi="Arial" w:cs="Arial"/>
          <w:lang w:val="en-AU"/>
        </w:rPr>
        <w:t>ontractor JF Hull</w:t>
      </w:r>
      <w:r w:rsidR="00C42D84">
        <w:rPr>
          <w:rFonts w:ascii="Arial" w:hAnsi="Arial" w:cs="Arial"/>
          <w:lang w:val="en-AU"/>
        </w:rPr>
        <w:t xml:space="preserve"> </w:t>
      </w:r>
      <w:r w:rsidR="00C42D84" w:rsidRPr="00BA2FC0">
        <w:rPr>
          <w:rFonts w:ascii="Arial" w:hAnsi="Arial" w:cs="Arial"/>
          <w:lang w:val="en-AU"/>
        </w:rPr>
        <w:t xml:space="preserve">will remain on site </w:t>
      </w:r>
      <w:r w:rsidR="00C42D84">
        <w:rPr>
          <w:rFonts w:ascii="Arial" w:hAnsi="Arial" w:cs="Arial"/>
          <w:lang w:val="en-AU"/>
        </w:rPr>
        <w:t xml:space="preserve">during December </w:t>
      </w:r>
      <w:r w:rsidR="00C42D84" w:rsidRPr="00BA2FC0">
        <w:rPr>
          <w:rFonts w:ascii="Arial" w:hAnsi="Arial" w:cs="Arial"/>
          <w:lang w:val="en-AU"/>
        </w:rPr>
        <w:t xml:space="preserve">to </w:t>
      </w:r>
      <w:r>
        <w:rPr>
          <w:rFonts w:ascii="Arial" w:hAnsi="Arial" w:cs="Arial"/>
          <w:lang w:val="en-AU"/>
        </w:rPr>
        <w:t>complete</w:t>
      </w:r>
      <w:r w:rsidR="00C42D84" w:rsidRPr="00BA2FC0">
        <w:rPr>
          <w:rFonts w:ascii="Arial" w:hAnsi="Arial" w:cs="Arial"/>
          <w:lang w:val="en-AU"/>
        </w:rPr>
        <w:t xml:space="preserve"> these temporary drainage works</w:t>
      </w:r>
      <w:r w:rsidR="00C42D84">
        <w:rPr>
          <w:rFonts w:ascii="Arial" w:hAnsi="Arial" w:cs="Arial"/>
          <w:lang w:val="en-AU"/>
        </w:rPr>
        <w:t>.</w:t>
      </w:r>
    </w:p>
    <w:p w:rsidR="00BA2FC0" w:rsidRPr="00BA2FC0" w:rsidRDefault="00A36FBE" w:rsidP="000A2EE1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485298">
        <w:rPr>
          <w:rFonts w:ascii="Arial" w:hAnsi="Arial" w:cs="Arial"/>
          <w:lang w:val="en-AU"/>
        </w:rPr>
        <w:t xml:space="preserve">Queensland Rail </w:t>
      </w:r>
      <w:r>
        <w:rPr>
          <w:rFonts w:ascii="Arial" w:hAnsi="Arial" w:cs="Arial"/>
          <w:lang w:val="en-AU"/>
        </w:rPr>
        <w:t xml:space="preserve">would like to thank our </w:t>
      </w:r>
      <w:r w:rsidRPr="00485298">
        <w:rPr>
          <w:rFonts w:ascii="Arial" w:hAnsi="Arial" w:cs="Arial"/>
          <w:lang w:val="en-AU"/>
        </w:rPr>
        <w:t xml:space="preserve">valued neighbours. </w:t>
      </w:r>
      <w:r w:rsidR="00794D9D">
        <w:rPr>
          <w:rFonts w:ascii="Arial" w:hAnsi="Arial" w:cs="Arial"/>
          <w:lang w:val="en-AU"/>
        </w:rPr>
        <w:t>E</w:t>
      </w:r>
      <w:r w:rsidRPr="00485298">
        <w:rPr>
          <w:rFonts w:ascii="Arial" w:hAnsi="Arial" w:cs="Arial"/>
          <w:lang w:val="en-AU"/>
        </w:rPr>
        <w:t xml:space="preserve">very effort </w:t>
      </w:r>
      <w:r w:rsidR="00794D9D">
        <w:rPr>
          <w:rFonts w:ascii="Arial" w:hAnsi="Arial" w:cs="Arial"/>
          <w:lang w:val="en-AU"/>
        </w:rPr>
        <w:t>h</w:t>
      </w:r>
      <w:r>
        <w:rPr>
          <w:rFonts w:ascii="Arial" w:hAnsi="Arial" w:cs="Arial"/>
          <w:lang w:val="en-AU"/>
        </w:rPr>
        <w:t>as be</w:t>
      </w:r>
      <w:r w:rsidR="00794D9D">
        <w:rPr>
          <w:rFonts w:ascii="Arial" w:hAnsi="Arial" w:cs="Arial"/>
          <w:lang w:val="en-AU"/>
        </w:rPr>
        <w:t xml:space="preserve">en </w:t>
      </w:r>
      <w:r w:rsidRPr="00485298">
        <w:rPr>
          <w:rFonts w:ascii="Arial" w:hAnsi="Arial" w:cs="Arial"/>
          <w:lang w:val="en-AU"/>
        </w:rPr>
        <w:t xml:space="preserve">made to </w:t>
      </w:r>
      <w:r w:rsidR="00794D9D">
        <w:rPr>
          <w:rFonts w:ascii="Arial" w:hAnsi="Arial" w:cs="Arial"/>
          <w:lang w:val="en-AU"/>
        </w:rPr>
        <w:t xml:space="preserve">minimise </w:t>
      </w:r>
      <w:r>
        <w:rPr>
          <w:rFonts w:ascii="Arial" w:hAnsi="Arial" w:cs="Arial"/>
          <w:lang w:val="en-AU"/>
        </w:rPr>
        <w:t xml:space="preserve">disruption and we </w:t>
      </w:r>
      <w:r w:rsidR="00794D9D">
        <w:rPr>
          <w:rFonts w:ascii="Arial" w:hAnsi="Arial" w:cs="Arial"/>
          <w:lang w:val="en-AU"/>
        </w:rPr>
        <w:t xml:space="preserve">appreciate </w:t>
      </w:r>
      <w:r>
        <w:rPr>
          <w:rFonts w:ascii="Arial" w:hAnsi="Arial" w:cs="Arial"/>
          <w:lang w:val="en-AU"/>
        </w:rPr>
        <w:t xml:space="preserve">your </w:t>
      </w:r>
      <w:r w:rsidRPr="00485298">
        <w:rPr>
          <w:rFonts w:ascii="Arial" w:hAnsi="Arial" w:cs="Arial"/>
          <w:lang w:val="en-AU"/>
        </w:rPr>
        <w:t>cooperation during these important works.</w:t>
      </w:r>
    </w:p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please phone the project team on freecall </w:t>
      </w:r>
      <w:r w:rsidRPr="00786286">
        <w:rPr>
          <w:rFonts w:ascii="Arial" w:hAnsi="Arial" w:cs="Arial"/>
          <w:b/>
          <w:lang w:val="en-AU"/>
        </w:rPr>
        <w:t>1800 645 836</w:t>
      </w:r>
      <w:r w:rsidRPr="00786286">
        <w:rPr>
          <w:rFonts w:ascii="Arial" w:hAnsi="Arial" w:cs="Arial"/>
          <w:lang w:val="en-AU"/>
        </w:rPr>
        <w:t xml:space="preserve"> or email </w:t>
      </w:r>
      <w:r w:rsidRPr="00786286">
        <w:rPr>
          <w:rFonts w:ascii="Arial" w:hAnsi="Arial" w:cs="Arial"/>
          <w:b/>
          <w:lang w:val="en-AU"/>
        </w:rPr>
        <w:t>communityengagement@qr.com.au.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Contact Queensland Rail’s customer feedback team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Pr="00786286">
        <w:rPr>
          <w:rFonts w:ascii="Arial" w:hAnsi="Arial" w:cs="Arial"/>
          <w:b/>
          <w:lang w:val="en-AU"/>
        </w:rPr>
        <w:t>customerfeedback@qr.com.au.</w:t>
      </w:r>
    </w:p>
    <w:p w:rsidR="00C62727" w:rsidRPr="00C42D84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C42D84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C42D84">
        <w:rPr>
          <w:rFonts w:ascii="Arial" w:hAnsi="Arial" w:cs="Arial"/>
          <w:b/>
          <w:lang w:val="en-AU"/>
        </w:rPr>
        <w:t>translink.com.au</w:t>
      </w:r>
      <w:r w:rsidRPr="00C42D84">
        <w:rPr>
          <w:rFonts w:ascii="Arial" w:hAnsi="Arial" w:cs="Arial"/>
          <w:lang w:val="en-AU"/>
        </w:rPr>
        <w:t xml:space="preserve"> or call TransLink on </w:t>
      </w:r>
      <w:r w:rsidRPr="00C42D84">
        <w:rPr>
          <w:rFonts w:ascii="Arial" w:hAnsi="Arial" w:cs="Arial"/>
          <w:b/>
          <w:lang w:val="en-AU"/>
        </w:rPr>
        <w:t>13 12 30</w:t>
      </w:r>
      <w:r w:rsidRPr="00C42D84">
        <w:rPr>
          <w:rFonts w:ascii="Arial" w:hAnsi="Arial" w:cs="Arial"/>
          <w:lang w:val="en-AU"/>
        </w:rPr>
        <w:t xml:space="preserve"> anytime.</w:t>
      </w:r>
    </w:p>
    <w:p w:rsidR="003F7598" w:rsidRPr="00C42D84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D40C9" w:rsidRPr="00C42D84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10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40" w:rsidRDefault="00C47940" w:rsidP="004448D3">
      <w:pPr>
        <w:spacing w:after="0" w:line="240" w:lineRule="auto"/>
      </w:pPr>
      <w:r>
        <w:separator/>
      </w:r>
    </w:p>
  </w:endnote>
  <w:endnote w:type="continuationSeparator" w:id="0">
    <w:p w:rsidR="00C47940" w:rsidRDefault="00C4794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40" w:rsidRDefault="00C47940" w:rsidP="004448D3">
      <w:pPr>
        <w:spacing w:after="0" w:line="240" w:lineRule="auto"/>
      </w:pPr>
      <w:r>
        <w:separator/>
      </w:r>
    </w:p>
  </w:footnote>
  <w:footnote w:type="continuationSeparator" w:id="0">
    <w:p w:rsidR="00C47940" w:rsidRDefault="00C4794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05" w:rsidRDefault="008257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EE39E79" wp14:editId="6D43586D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ony Schofield">
    <w15:presenceInfo w15:providerId="AD" w15:userId="S-1-5-21-515967899-492894223-725345543-22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66C"/>
    <w:rsid w:val="00010CC1"/>
    <w:rsid w:val="00017580"/>
    <w:rsid w:val="00021654"/>
    <w:rsid w:val="00032C38"/>
    <w:rsid w:val="000373F0"/>
    <w:rsid w:val="00037DC7"/>
    <w:rsid w:val="00040A4A"/>
    <w:rsid w:val="0004199D"/>
    <w:rsid w:val="000422AE"/>
    <w:rsid w:val="00042A90"/>
    <w:rsid w:val="000478B6"/>
    <w:rsid w:val="00052505"/>
    <w:rsid w:val="0006155F"/>
    <w:rsid w:val="00067E52"/>
    <w:rsid w:val="00072B4F"/>
    <w:rsid w:val="000759D0"/>
    <w:rsid w:val="00076EBB"/>
    <w:rsid w:val="0007754D"/>
    <w:rsid w:val="00095873"/>
    <w:rsid w:val="000A2EE1"/>
    <w:rsid w:val="000A42EB"/>
    <w:rsid w:val="000B0437"/>
    <w:rsid w:val="000B1CF8"/>
    <w:rsid w:val="000B4D0E"/>
    <w:rsid w:val="000B778E"/>
    <w:rsid w:val="000C19BD"/>
    <w:rsid w:val="000C7D29"/>
    <w:rsid w:val="000D725A"/>
    <w:rsid w:val="000E5B28"/>
    <w:rsid w:val="000E70AA"/>
    <w:rsid w:val="000E7ED4"/>
    <w:rsid w:val="000F0629"/>
    <w:rsid w:val="000F1BAE"/>
    <w:rsid w:val="000F3C74"/>
    <w:rsid w:val="000F67F9"/>
    <w:rsid w:val="00101B1E"/>
    <w:rsid w:val="00102430"/>
    <w:rsid w:val="001035BD"/>
    <w:rsid w:val="0011237C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920E0"/>
    <w:rsid w:val="001A445C"/>
    <w:rsid w:val="001A7F99"/>
    <w:rsid w:val="001B116E"/>
    <w:rsid w:val="001B3F6E"/>
    <w:rsid w:val="001B6B6E"/>
    <w:rsid w:val="001E168B"/>
    <w:rsid w:val="001F1E3A"/>
    <w:rsid w:val="0020627F"/>
    <w:rsid w:val="002235D2"/>
    <w:rsid w:val="00250196"/>
    <w:rsid w:val="00254D27"/>
    <w:rsid w:val="00255767"/>
    <w:rsid w:val="002603F8"/>
    <w:rsid w:val="00262BC0"/>
    <w:rsid w:val="00265AB0"/>
    <w:rsid w:val="00271914"/>
    <w:rsid w:val="00277548"/>
    <w:rsid w:val="00284097"/>
    <w:rsid w:val="00286DC7"/>
    <w:rsid w:val="00287513"/>
    <w:rsid w:val="002A47B3"/>
    <w:rsid w:val="002B061C"/>
    <w:rsid w:val="002B2F6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93EB6"/>
    <w:rsid w:val="003A6201"/>
    <w:rsid w:val="003B28DC"/>
    <w:rsid w:val="003C1FDA"/>
    <w:rsid w:val="003C248A"/>
    <w:rsid w:val="003C711E"/>
    <w:rsid w:val="003D1681"/>
    <w:rsid w:val="003D472C"/>
    <w:rsid w:val="003E00B5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45485"/>
    <w:rsid w:val="00455BE2"/>
    <w:rsid w:val="0045796E"/>
    <w:rsid w:val="00460A0E"/>
    <w:rsid w:val="004653B9"/>
    <w:rsid w:val="00473CB9"/>
    <w:rsid w:val="0048226C"/>
    <w:rsid w:val="004825CD"/>
    <w:rsid w:val="004877ED"/>
    <w:rsid w:val="004916FC"/>
    <w:rsid w:val="004A7938"/>
    <w:rsid w:val="004B3D3A"/>
    <w:rsid w:val="004B4B5F"/>
    <w:rsid w:val="004C7DDE"/>
    <w:rsid w:val="004D3097"/>
    <w:rsid w:val="004D3BE4"/>
    <w:rsid w:val="004D5405"/>
    <w:rsid w:val="004E030D"/>
    <w:rsid w:val="004E2D79"/>
    <w:rsid w:val="004E7011"/>
    <w:rsid w:val="004F2DFC"/>
    <w:rsid w:val="00504A90"/>
    <w:rsid w:val="00505FF4"/>
    <w:rsid w:val="00520CB9"/>
    <w:rsid w:val="00523F8C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83AE8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6D22"/>
    <w:rsid w:val="00617371"/>
    <w:rsid w:val="0062162E"/>
    <w:rsid w:val="00626D2D"/>
    <w:rsid w:val="00626EDE"/>
    <w:rsid w:val="00631AB9"/>
    <w:rsid w:val="006460C0"/>
    <w:rsid w:val="006527C7"/>
    <w:rsid w:val="0066228E"/>
    <w:rsid w:val="00664262"/>
    <w:rsid w:val="00673EA2"/>
    <w:rsid w:val="00675EBD"/>
    <w:rsid w:val="00680B9A"/>
    <w:rsid w:val="0069054A"/>
    <w:rsid w:val="00691D1E"/>
    <w:rsid w:val="00697821"/>
    <w:rsid w:val="006A0513"/>
    <w:rsid w:val="006A16B2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209E0"/>
    <w:rsid w:val="007234BE"/>
    <w:rsid w:val="00731102"/>
    <w:rsid w:val="0073500B"/>
    <w:rsid w:val="007447A1"/>
    <w:rsid w:val="00744E37"/>
    <w:rsid w:val="00753228"/>
    <w:rsid w:val="0075363D"/>
    <w:rsid w:val="007719FC"/>
    <w:rsid w:val="00772437"/>
    <w:rsid w:val="007761F6"/>
    <w:rsid w:val="00776874"/>
    <w:rsid w:val="007806E4"/>
    <w:rsid w:val="00780DE9"/>
    <w:rsid w:val="00782A84"/>
    <w:rsid w:val="007921E6"/>
    <w:rsid w:val="00794D9D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25705"/>
    <w:rsid w:val="00853EDD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8F223B"/>
    <w:rsid w:val="008F4A4C"/>
    <w:rsid w:val="009057A0"/>
    <w:rsid w:val="00906208"/>
    <w:rsid w:val="009076DE"/>
    <w:rsid w:val="00914A85"/>
    <w:rsid w:val="009279E1"/>
    <w:rsid w:val="00942964"/>
    <w:rsid w:val="009528B0"/>
    <w:rsid w:val="00955DE3"/>
    <w:rsid w:val="0096044C"/>
    <w:rsid w:val="00963EF4"/>
    <w:rsid w:val="00964E4E"/>
    <w:rsid w:val="00971154"/>
    <w:rsid w:val="009726C5"/>
    <w:rsid w:val="00972D4B"/>
    <w:rsid w:val="00975A2E"/>
    <w:rsid w:val="009959CB"/>
    <w:rsid w:val="009A3107"/>
    <w:rsid w:val="009A4983"/>
    <w:rsid w:val="009B045A"/>
    <w:rsid w:val="009C1E86"/>
    <w:rsid w:val="009C46FF"/>
    <w:rsid w:val="009C728E"/>
    <w:rsid w:val="009D6431"/>
    <w:rsid w:val="009D7272"/>
    <w:rsid w:val="009E1AE1"/>
    <w:rsid w:val="009E3409"/>
    <w:rsid w:val="009E7A4C"/>
    <w:rsid w:val="009F1FEF"/>
    <w:rsid w:val="009F28C4"/>
    <w:rsid w:val="00A1019B"/>
    <w:rsid w:val="00A17092"/>
    <w:rsid w:val="00A22D7D"/>
    <w:rsid w:val="00A326AC"/>
    <w:rsid w:val="00A34728"/>
    <w:rsid w:val="00A369CC"/>
    <w:rsid w:val="00A36FBE"/>
    <w:rsid w:val="00A46A73"/>
    <w:rsid w:val="00A52559"/>
    <w:rsid w:val="00A60CBB"/>
    <w:rsid w:val="00A63B69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32C9"/>
    <w:rsid w:val="00AC5C4F"/>
    <w:rsid w:val="00AC714A"/>
    <w:rsid w:val="00AC743D"/>
    <w:rsid w:val="00B0220B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A2FC0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2D84"/>
    <w:rsid w:val="00C4623B"/>
    <w:rsid w:val="00C47940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A07D1"/>
    <w:rsid w:val="00CA12A5"/>
    <w:rsid w:val="00CC5F3E"/>
    <w:rsid w:val="00CE6B0D"/>
    <w:rsid w:val="00CF46AC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649"/>
    <w:rsid w:val="00D84E9C"/>
    <w:rsid w:val="00D8585B"/>
    <w:rsid w:val="00D92CEB"/>
    <w:rsid w:val="00DA1AA7"/>
    <w:rsid w:val="00DA25DC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0504"/>
    <w:rsid w:val="00E92793"/>
    <w:rsid w:val="00E96B90"/>
    <w:rsid w:val="00EA75D8"/>
    <w:rsid w:val="00EB4173"/>
    <w:rsid w:val="00EB7D17"/>
    <w:rsid w:val="00EC67FA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76430"/>
    <w:rsid w:val="00F82CDB"/>
    <w:rsid w:val="00F87D11"/>
    <w:rsid w:val="00FB2A8F"/>
    <w:rsid w:val="00FC2023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BFF7EA4-A37A-4BC6-AE6C-296CD402F688" xsi:nil="true"/>
  </documentManagement>
</p:properties>
</file>

<file path=customXml/itemProps1.xml><?xml version="1.0" encoding="utf-8"?>
<ds:datastoreItem xmlns:ds="http://schemas.openxmlformats.org/officeDocument/2006/customXml" ds:itemID="{E1E6BFD7-E19E-494B-AE78-25E06676C2D1}"/>
</file>

<file path=customXml/itemProps2.xml><?xml version="1.0" encoding="utf-8"?>
<ds:datastoreItem xmlns:ds="http://schemas.openxmlformats.org/officeDocument/2006/customXml" ds:itemID="{9FCEB77D-60C1-4D2F-ADA2-B16426FB3728}"/>
</file>

<file path=customXml/itemProps3.xml><?xml version="1.0" encoding="utf-8"?>
<ds:datastoreItem xmlns:ds="http://schemas.openxmlformats.org/officeDocument/2006/customXml" ds:itemID="{BC138C5C-B650-40D8-B509-4F8C4EA616C5}"/>
</file>

<file path=customXml/itemProps4.xml><?xml version="1.0" encoding="utf-8"?>
<ds:datastoreItem xmlns:ds="http://schemas.openxmlformats.org/officeDocument/2006/customXml" ds:itemID="{C81D3D11-8092-45D5-8C52-3DE20F855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Timber Bridges Works Notice 10 Thagoona (Dec 2015)</dc:title>
  <dc:creator>r904170</dc:creator>
  <cp:keywords>SEQ Timber Bridges, Kavanagh, Thagoona, drainage works, Works Notice, December</cp:keywords>
  <dc:description/>
  <cp:lastModifiedBy>James, Lyndon</cp:lastModifiedBy>
  <cp:revision>2</cp:revision>
  <cp:lastPrinted>2015-11-30T04:12:00Z</cp:lastPrinted>
  <dcterms:created xsi:type="dcterms:W3CDTF">2015-11-30T04:15:00Z</dcterms:created>
  <dcterms:modified xsi:type="dcterms:W3CDTF">2015-11-30T04:15:00Z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