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Default="00323127" w:rsidP="00C15297">
      <w:pPr>
        <w:spacing w:before="80" w:after="80" w:line="240" w:lineRule="atLeast"/>
        <w:ind w:left="5040" w:right="567"/>
        <w:rPr>
          <w:rStyle w:val="Heading1Char"/>
        </w:rPr>
      </w:pPr>
      <w:r>
        <w:rPr>
          <w:rStyle w:val="Heading1Char"/>
          <w:lang w:eastAsia="en-AU"/>
        </w:rPr>
        <w:drawing>
          <wp:anchor distT="0" distB="0" distL="114300" distR="114300" simplePos="0" relativeHeight="251657728" behindDoc="1" locked="0" layoutInCell="1" allowOverlap="1" wp14:anchorId="56A3D1EC" wp14:editId="65B92971">
            <wp:simplePos x="0" y="0"/>
            <wp:positionH relativeFrom="column">
              <wp:posOffset>-115570</wp:posOffset>
            </wp:positionH>
            <wp:positionV relativeFrom="paragraph">
              <wp:posOffset>-384175</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1E77AC">
        <w:rPr>
          <w:rStyle w:val="Heading1Char"/>
        </w:rPr>
        <w:t>Dinmore</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rsidR="00275314" w:rsidRPr="00F644C4" w:rsidRDefault="00C15297" w:rsidP="00F644C4">
      <w:pPr>
        <w:pStyle w:val="Heading2"/>
        <w:ind w:left="4876" w:firstLine="164"/>
        <w:rPr>
          <w:sz w:val="42"/>
          <w:szCs w:val="42"/>
        </w:rPr>
      </w:pPr>
      <w:r>
        <w:rPr>
          <w:sz w:val="42"/>
          <w:szCs w:val="42"/>
        </w:rPr>
        <w:t>Aerial photography</w:t>
      </w:r>
      <w:r w:rsidR="007915E6" w:rsidRPr="00F644C4">
        <w:rPr>
          <w:sz w:val="42"/>
          <w:szCs w:val="42"/>
        </w:rPr>
        <w:t xml:space="preserve"> – </w:t>
      </w:r>
    </w:p>
    <w:p w:rsidR="00275314" w:rsidRPr="00F644C4" w:rsidRDefault="00C15297" w:rsidP="00F644C4">
      <w:pPr>
        <w:pStyle w:val="Heading2"/>
        <w:ind w:left="4876" w:firstLine="164"/>
        <w:rPr>
          <w:sz w:val="42"/>
          <w:szCs w:val="42"/>
        </w:rPr>
      </w:pPr>
      <w:r>
        <w:rPr>
          <w:sz w:val="42"/>
          <w:szCs w:val="42"/>
        </w:rPr>
        <w:t xml:space="preserve">5 August </w:t>
      </w:r>
      <w:r w:rsidR="00341070">
        <w:rPr>
          <w:sz w:val="42"/>
          <w:szCs w:val="42"/>
        </w:rPr>
        <w:t>2017</w:t>
      </w:r>
    </w:p>
    <w:p w:rsidR="00C15297" w:rsidRDefault="00275314" w:rsidP="00C15297">
      <w:pPr>
        <w:spacing w:before="360" w:after="120" w:line="260" w:lineRule="atLeast"/>
        <w:ind w:left="709" w:right="567"/>
        <w:rPr>
          <w:rFonts w:ascii="Arial" w:hAnsi="Arial" w:cs="Arial"/>
          <w:color w:val="595959" w:themeColor="text1" w:themeTint="A6"/>
        </w:rPr>
      </w:pPr>
      <w:r w:rsidRPr="00F15007">
        <w:rPr>
          <w:rFonts w:ascii="Arial" w:hAnsi="Arial" w:cs="Arial"/>
          <w:color w:val="595959" w:themeColor="text1" w:themeTint="A6"/>
        </w:rPr>
        <w:t>As part of the Dinmore station accessibility upgrade</w:t>
      </w:r>
      <w:r w:rsidR="005B26BA" w:rsidRPr="00F15007">
        <w:rPr>
          <w:rFonts w:ascii="Arial" w:hAnsi="Arial" w:cs="Arial"/>
          <w:color w:val="595959" w:themeColor="text1" w:themeTint="A6"/>
        </w:rPr>
        <w:t xml:space="preserve">, </w:t>
      </w:r>
      <w:r w:rsidR="00C15297">
        <w:rPr>
          <w:rFonts w:ascii="Arial" w:hAnsi="Arial" w:cs="Arial"/>
          <w:color w:val="595959" w:themeColor="text1" w:themeTint="A6"/>
        </w:rPr>
        <w:t xml:space="preserve">the project contractor will be undertaking aerial photography of Dinmore station using a drone on </w:t>
      </w:r>
      <w:r w:rsidR="00C15297" w:rsidRPr="00C15297">
        <w:rPr>
          <w:rFonts w:ascii="Arial" w:hAnsi="Arial" w:cs="Arial"/>
          <w:b/>
          <w:color w:val="595959" w:themeColor="text1" w:themeTint="A6"/>
        </w:rPr>
        <w:t>Saturday 5 August 2017</w:t>
      </w:r>
      <w:r w:rsidR="00C15297">
        <w:rPr>
          <w:rFonts w:ascii="Arial" w:hAnsi="Arial" w:cs="Arial"/>
          <w:color w:val="595959" w:themeColor="text1" w:themeTint="A6"/>
        </w:rPr>
        <w:t>.</w:t>
      </w:r>
    </w:p>
    <w:p w:rsidR="00C15297" w:rsidRPr="00B411A6" w:rsidRDefault="00C15297" w:rsidP="00C15297">
      <w:pPr>
        <w:spacing w:after="120" w:line="260" w:lineRule="atLeast"/>
        <w:ind w:left="709" w:right="567"/>
        <w:rPr>
          <w:rFonts w:ascii="Arial" w:hAnsi="Arial" w:cs="Arial"/>
          <w:color w:val="595959" w:themeColor="text1" w:themeTint="A6"/>
        </w:rPr>
      </w:pPr>
      <w:r w:rsidRPr="00B411A6">
        <w:rPr>
          <w:rFonts w:ascii="Arial" w:hAnsi="Arial" w:cs="Arial"/>
          <w:color w:val="595959" w:themeColor="text1" w:themeTint="A6"/>
        </w:rPr>
        <w:t>This photography has been undertaken throughout the project to record the station upgrade’s progress at key milestones. The drone will be operating in the area for up to four hours for the photo shoot.</w:t>
      </w:r>
    </w:p>
    <w:p w:rsidR="00C15297" w:rsidRDefault="00C15297" w:rsidP="00C15297">
      <w:pPr>
        <w:spacing w:after="120" w:line="260" w:lineRule="atLeast"/>
        <w:ind w:left="709" w:right="567"/>
        <w:rPr>
          <w:rFonts w:ascii="Arial" w:hAnsi="Arial" w:cs="Arial"/>
          <w:color w:val="595959" w:themeColor="text1" w:themeTint="A6"/>
        </w:rPr>
      </w:pPr>
      <w:r w:rsidRPr="00B411A6">
        <w:rPr>
          <w:rFonts w:ascii="Arial" w:hAnsi="Arial" w:cs="Arial"/>
          <w:color w:val="595959" w:themeColor="text1" w:themeTint="A6"/>
        </w:rPr>
        <w:t xml:space="preserve">For safety, this work is being carried out during </w:t>
      </w:r>
      <w:r w:rsidR="00B411A6" w:rsidRPr="00B411A6">
        <w:rPr>
          <w:rFonts w:ascii="Arial" w:hAnsi="Arial" w:cs="Arial"/>
          <w:color w:val="595959" w:themeColor="text1" w:themeTint="A6"/>
        </w:rPr>
        <w:t xml:space="preserve">a </w:t>
      </w:r>
      <w:r w:rsidRPr="00B411A6">
        <w:rPr>
          <w:rFonts w:ascii="Arial" w:hAnsi="Arial" w:cs="Arial"/>
          <w:color w:val="595959" w:themeColor="text1" w:themeTint="A6"/>
        </w:rPr>
        <w:t>scheduled track closure</w:t>
      </w:r>
      <w:r w:rsidR="00B411A6" w:rsidRPr="00B411A6">
        <w:rPr>
          <w:rFonts w:ascii="Arial" w:hAnsi="Arial" w:cs="Arial"/>
          <w:color w:val="595959" w:themeColor="text1" w:themeTint="A6"/>
        </w:rPr>
        <w:t xml:space="preserve">. </w:t>
      </w:r>
    </w:p>
    <w:p w:rsidR="00B411A6" w:rsidRDefault="00B411A6" w:rsidP="00C15297">
      <w:pPr>
        <w:spacing w:after="120" w:line="260" w:lineRule="atLeast"/>
        <w:ind w:left="709" w:right="567"/>
        <w:rPr>
          <w:rFonts w:ascii="Arial" w:hAnsi="Arial" w:cs="Arial"/>
          <w:color w:val="595959" w:themeColor="text1" w:themeTint="A6"/>
        </w:rPr>
      </w:pPr>
    </w:p>
    <w:p w:rsidR="00CB27D9" w:rsidRDefault="0050122E" w:rsidP="00CB27D9">
      <w:pPr>
        <w:pStyle w:val="Heading3"/>
        <w:rPr>
          <w:color w:val="595959" w:themeColor="text1" w:themeTint="A6"/>
          <w:sz w:val="22"/>
          <w:szCs w:val="22"/>
        </w:rPr>
      </w:pPr>
      <w:r w:rsidRPr="00CB27D9">
        <w:rPr>
          <w:color w:val="595959" w:themeColor="text1" w:themeTint="A6"/>
          <w:sz w:val="22"/>
          <w:szCs w:val="22"/>
        </w:rPr>
        <w:t>Scheduled night works</w:t>
      </w:r>
    </w:p>
    <w:tbl>
      <w:tblPr>
        <w:tblpPr w:leftFromText="180" w:rightFromText="180" w:vertAnchor="text" w:horzAnchor="margin"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9"/>
        <w:gridCol w:w="3316"/>
        <w:gridCol w:w="3997"/>
      </w:tblGrid>
      <w:tr w:rsidR="00D105FB" w:rsidRPr="000C3040" w:rsidTr="00B96988">
        <w:trPr>
          <w:trHeight w:val="158"/>
        </w:trPr>
        <w:tc>
          <w:tcPr>
            <w:tcW w:w="2179"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430"/>
                <w:tab w:val="left" w:pos="10120"/>
              </w:tabs>
              <w:spacing w:after="0" w:line="240" w:lineRule="auto"/>
              <w:ind w:left="440" w:right="420" w:hanging="440"/>
              <w:rPr>
                <w:rFonts w:ascii="Arial" w:hAnsi="Arial" w:cs="Arial"/>
                <w:b/>
                <w:color w:val="FFFFFF" w:themeColor="background1"/>
                <w:szCs w:val="20"/>
              </w:rPr>
            </w:pPr>
            <w:r w:rsidRPr="000C3040">
              <w:rPr>
                <w:rFonts w:ascii="Arial" w:hAnsi="Arial" w:cs="Arial"/>
                <w:b/>
                <w:color w:val="FFFFFF" w:themeColor="background1"/>
                <w:szCs w:val="20"/>
              </w:rPr>
              <w:t>Location</w:t>
            </w:r>
          </w:p>
        </w:tc>
        <w:tc>
          <w:tcPr>
            <w:tcW w:w="3316"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Dates and hours of work</w:t>
            </w:r>
          </w:p>
        </w:tc>
        <w:tc>
          <w:tcPr>
            <w:tcW w:w="3997"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D105FB" w:rsidRPr="000C3040" w:rsidTr="00B96988">
        <w:trPr>
          <w:trHeight w:val="1148"/>
        </w:trPr>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105FB" w:rsidRPr="0061156B" w:rsidRDefault="001E77AC" w:rsidP="00D105FB">
            <w:pPr>
              <w:rPr>
                <w:rFonts w:ascii="Arial" w:hAnsi="Arial" w:cs="Arial"/>
                <w:color w:val="595959" w:themeColor="text1" w:themeTint="A6"/>
              </w:rPr>
            </w:pPr>
            <w:r>
              <w:rPr>
                <w:rFonts w:ascii="Arial" w:hAnsi="Arial" w:cs="Arial"/>
                <w:color w:val="595959" w:themeColor="text1" w:themeTint="A6"/>
              </w:rPr>
              <w:t>Dinmore</w:t>
            </w:r>
            <w:r w:rsidR="00D105FB" w:rsidRPr="00CB27D9">
              <w:rPr>
                <w:rFonts w:ascii="Arial" w:hAnsi="Arial" w:cs="Arial"/>
                <w:color w:val="595959" w:themeColor="text1" w:themeTint="A6"/>
              </w:rPr>
              <w:t xml:space="preserve"> station</w:t>
            </w:r>
          </w:p>
        </w:tc>
        <w:tc>
          <w:tcPr>
            <w:tcW w:w="3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15297" w:rsidRPr="00C15297" w:rsidRDefault="00C15297" w:rsidP="00C15297">
            <w:pPr>
              <w:pStyle w:val="ListParagraph"/>
              <w:numPr>
                <w:ilvl w:val="0"/>
                <w:numId w:val="5"/>
              </w:numPr>
              <w:ind w:left="357" w:hanging="357"/>
              <w:rPr>
                <w:rFonts w:ascii="Arial" w:hAnsi="Arial" w:cs="Arial"/>
                <w:color w:val="595959" w:themeColor="text1" w:themeTint="A6"/>
              </w:rPr>
            </w:pPr>
            <w:r>
              <w:rPr>
                <w:rFonts w:ascii="Arial" w:hAnsi="Arial" w:cs="Arial"/>
                <w:b/>
                <w:color w:val="595959" w:themeColor="text1" w:themeTint="A6"/>
              </w:rPr>
              <w:t>Saturday 5 August</w:t>
            </w:r>
            <w:r w:rsidR="00B96988">
              <w:rPr>
                <w:rFonts w:ascii="Arial" w:hAnsi="Arial" w:cs="Arial"/>
                <w:b/>
                <w:color w:val="595959" w:themeColor="text1" w:themeTint="A6"/>
              </w:rPr>
              <w:t xml:space="preserve"> 2017</w:t>
            </w:r>
            <w:r>
              <w:rPr>
                <w:rFonts w:ascii="Arial" w:hAnsi="Arial" w:cs="Arial"/>
                <w:b/>
                <w:color w:val="595959" w:themeColor="text1" w:themeTint="A6"/>
              </w:rPr>
              <w:t xml:space="preserve"> </w:t>
            </w:r>
          </w:p>
          <w:p w:rsidR="001F3B2F" w:rsidRPr="00314F60" w:rsidRDefault="00314F60" w:rsidP="00C15297">
            <w:pPr>
              <w:pStyle w:val="ListParagraph"/>
              <w:ind w:left="357"/>
              <w:rPr>
                <w:rFonts w:ascii="Arial" w:hAnsi="Arial" w:cs="Arial"/>
                <w:color w:val="595959" w:themeColor="text1" w:themeTint="A6"/>
              </w:rPr>
            </w:pPr>
            <w:r>
              <w:rPr>
                <w:rFonts w:ascii="Arial" w:hAnsi="Arial" w:cs="Arial"/>
                <w:color w:val="595959" w:themeColor="text1" w:themeTint="A6"/>
              </w:rPr>
              <w:t>(</w:t>
            </w:r>
            <w:r w:rsidR="00C15297">
              <w:rPr>
                <w:rFonts w:ascii="Arial" w:hAnsi="Arial" w:cs="Arial"/>
                <w:color w:val="595959" w:themeColor="text1" w:themeTint="A6"/>
              </w:rPr>
              <w:t>up to 4 hours</w:t>
            </w:r>
            <w:r w:rsidR="0061156B" w:rsidRPr="001F3B2F">
              <w:rPr>
                <w:rFonts w:ascii="Arial" w:hAnsi="Arial" w:cs="Arial"/>
                <w:color w:val="595959" w:themeColor="text1" w:themeTint="A6"/>
              </w:rPr>
              <w:t>)</w:t>
            </w:r>
          </w:p>
        </w:tc>
        <w:tc>
          <w:tcPr>
            <w:tcW w:w="3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77AC" w:rsidRDefault="00C15297" w:rsidP="00C15297">
            <w:pPr>
              <w:spacing w:after="0" w:line="240" w:lineRule="auto"/>
              <w:rPr>
                <w:rFonts w:ascii="Arial" w:hAnsi="Arial" w:cs="Arial"/>
                <w:color w:val="595959" w:themeColor="text1" w:themeTint="A6"/>
                <w:lang w:eastAsia="en-AU"/>
              </w:rPr>
            </w:pPr>
            <w:r>
              <w:rPr>
                <w:rFonts w:ascii="Arial" w:hAnsi="Arial" w:cs="Arial"/>
                <w:color w:val="595959" w:themeColor="text1" w:themeTint="A6"/>
                <w:lang w:eastAsia="en-AU"/>
              </w:rPr>
              <w:t>This w</w:t>
            </w:r>
            <w:r w:rsidR="006348F4">
              <w:rPr>
                <w:rFonts w:ascii="Arial" w:hAnsi="Arial" w:cs="Arial"/>
                <w:color w:val="595959" w:themeColor="text1" w:themeTint="A6"/>
                <w:lang w:eastAsia="en-AU"/>
              </w:rPr>
              <w:t>ork will involve</w:t>
            </w:r>
            <w:r w:rsidR="00354A95">
              <w:rPr>
                <w:rFonts w:ascii="Arial" w:hAnsi="Arial" w:cs="Arial"/>
                <w:color w:val="595959" w:themeColor="text1" w:themeTint="A6"/>
                <w:lang w:eastAsia="en-AU"/>
              </w:rPr>
              <w:t>:</w:t>
            </w:r>
          </w:p>
          <w:p w:rsidR="00C15297" w:rsidRPr="000D478C" w:rsidRDefault="00C15297" w:rsidP="00C15297">
            <w:pPr>
              <w:spacing w:after="0" w:line="240" w:lineRule="auto"/>
              <w:rPr>
                <w:rFonts w:ascii="Arial" w:hAnsi="Arial" w:cs="Arial"/>
                <w:color w:val="595959" w:themeColor="text1" w:themeTint="A6"/>
                <w:lang w:eastAsia="en-AU"/>
              </w:rPr>
            </w:pPr>
          </w:p>
          <w:p w:rsidR="000D478C" w:rsidRDefault="00C15297" w:rsidP="00C15297">
            <w:pPr>
              <w:pStyle w:val="ListParagraph"/>
              <w:numPr>
                <w:ilvl w:val="0"/>
                <w:numId w:val="3"/>
              </w:numPr>
              <w:spacing w:after="0"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Aerial photography using drone equipment</w:t>
            </w:r>
          </w:p>
          <w:p w:rsidR="00C15297" w:rsidRDefault="00C15297" w:rsidP="00C15297">
            <w:pPr>
              <w:pStyle w:val="ListParagraph"/>
              <w:numPr>
                <w:ilvl w:val="0"/>
                <w:numId w:val="3"/>
              </w:numPr>
              <w:spacing w:after="0"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Vehicle movements around the station precinct.</w:t>
            </w:r>
          </w:p>
          <w:p w:rsidR="0061156B" w:rsidRPr="0061156B" w:rsidRDefault="0061156B" w:rsidP="0061156B">
            <w:pPr>
              <w:spacing w:after="12" w:line="240" w:lineRule="auto"/>
              <w:rPr>
                <w:rFonts w:ascii="Arial" w:hAnsi="Arial" w:cs="Arial"/>
                <w:color w:val="595959" w:themeColor="text1" w:themeTint="A6"/>
                <w:lang w:eastAsia="en-AU"/>
              </w:rPr>
            </w:pPr>
          </w:p>
        </w:tc>
      </w:tr>
      <w:tr w:rsidR="00D105FB" w:rsidRPr="000C3040" w:rsidTr="00F80205">
        <w:trPr>
          <w:trHeight w:val="1837"/>
        </w:trPr>
        <w:tc>
          <w:tcPr>
            <w:tcW w:w="94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D105FB" w:rsidRPr="000C3040" w:rsidRDefault="00D105FB" w:rsidP="00D105FB">
            <w:pPr>
              <w:spacing w:after="0" w:line="240" w:lineRule="auto"/>
              <w:rPr>
                <w:rFonts w:ascii="Arial" w:hAnsi="Arial" w:cs="Arial"/>
                <w:color w:val="595959" w:themeColor="text1" w:themeTint="A6"/>
                <w:sz w:val="4"/>
              </w:rPr>
            </w:pPr>
          </w:p>
          <w:p w:rsidR="00CC29F7" w:rsidRDefault="00C15297" w:rsidP="00C549B6">
            <w:pPr>
              <w:spacing w:after="120" w:line="240" w:lineRule="auto"/>
              <w:rPr>
                <w:rFonts w:ascii="Arial" w:hAnsi="Arial" w:cs="Arial"/>
                <w:b/>
                <w:color w:val="595959" w:themeColor="text1" w:themeTint="A6"/>
              </w:rPr>
            </w:pPr>
            <w:r w:rsidRPr="00BC4BD7">
              <w:rPr>
                <w:rFonts w:ascii="Arial" w:hAnsi="Arial" w:cs="Arial"/>
                <w:b/>
                <w:color w:val="595959" w:themeColor="text1" w:themeTint="A6"/>
              </w:rPr>
              <w:t>Aerial photography</w:t>
            </w:r>
          </w:p>
          <w:p w:rsidR="00C15297" w:rsidRPr="00CC29F7" w:rsidRDefault="00C15297" w:rsidP="00C549B6">
            <w:pPr>
              <w:spacing w:after="120" w:line="240" w:lineRule="auto"/>
              <w:rPr>
                <w:rFonts w:ascii="Arial" w:hAnsi="Arial" w:cs="Arial"/>
                <w:b/>
                <w:color w:val="595959" w:themeColor="text1" w:themeTint="A6"/>
              </w:rPr>
            </w:pPr>
            <w:r>
              <w:rPr>
                <w:rFonts w:ascii="Arial" w:hAnsi="Arial" w:cs="Arial"/>
                <w:color w:val="595959" w:themeColor="text1" w:themeTint="A6"/>
              </w:rPr>
              <w:t>The drone will be controlled by a qualified operator, licensed for commercial use by the Civil Aviation Safety Authority (CASA).</w:t>
            </w:r>
          </w:p>
          <w:p w:rsidR="00C15297" w:rsidRDefault="00C15297" w:rsidP="00C549B6">
            <w:pPr>
              <w:spacing w:after="120" w:line="240" w:lineRule="auto"/>
              <w:rPr>
                <w:rFonts w:ascii="Arial" w:hAnsi="Arial" w:cs="Arial"/>
                <w:color w:val="595959" w:themeColor="text1" w:themeTint="A6"/>
              </w:rPr>
            </w:pPr>
            <w:r>
              <w:rPr>
                <w:rFonts w:ascii="Arial" w:hAnsi="Arial" w:cs="Arial"/>
                <w:color w:val="595959" w:themeColor="text1" w:themeTint="A6"/>
              </w:rPr>
              <w:t xml:space="preserve">The drone will be launched from within the station </w:t>
            </w:r>
            <w:r w:rsidR="00B411A6">
              <w:rPr>
                <w:rFonts w:ascii="Arial" w:hAnsi="Arial" w:cs="Arial"/>
                <w:color w:val="595959" w:themeColor="text1" w:themeTint="A6"/>
              </w:rPr>
              <w:t>property</w:t>
            </w:r>
            <w:r>
              <w:rPr>
                <w:rFonts w:ascii="Arial" w:hAnsi="Arial" w:cs="Arial"/>
                <w:color w:val="595959" w:themeColor="text1" w:themeTint="A6"/>
              </w:rPr>
              <w:t xml:space="preserve"> and will not pass beyond the airspace above the station precinct.</w:t>
            </w:r>
          </w:p>
          <w:p w:rsidR="00C15297" w:rsidRDefault="00C15297" w:rsidP="00C549B6">
            <w:pPr>
              <w:spacing w:after="120" w:line="240" w:lineRule="auto"/>
              <w:rPr>
                <w:rFonts w:ascii="Arial" w:hAnsi="Arial" w:cs="Arial"/>
                <w:color w:val="595959" w:themeColor="text1" w:themeTint="A6"/>
              </w:rPr>
            </w:pPr>
            <w:r>
              <w:rPr>
                <w:rFonts w:ascii="Arial" w:hAnsi="Arial" w:cs="Arial"/>
                <w:color w:val="595959" w:themeColor="text1" w:themeTint="A6"/>
              </w:rPr>
              <w:t xml:space="preserve">Queensland Rail respects your privacy. The camera will not be directed at private dwellings. All images captured will be reviewed and edited to ensure no individuals are identifiable. </w:t>
            </w:r>
          </w:p>
          <w:p w:rsidR="000D478C" w:rsidRPr="000C3040" w:rsidRDefault="000D478C" w:rsidP="00B96988">
            <w:pPr>
              <w:spacing w:after="120" w:line="240" w:lineRule="auto"/>
              <w:rPr>
                <w:rFonts w:ascii="Arial" w:hAnsi="Arial" w:cs="Arial"/>
                <w:color w:val="595959" w:themeColor="text1" w:themeTint="A6"/>
              </w:rPr>
            </w:pPr>
            <w:r w:rsidRPr="000D478C">
              <w:rPr>
                <w:rFonts w:ascii="Arial" w:hAnsi="Arial" w:cs="Arial"/>
                <w:color w:val="595959" w:themeColor="text1" w:themeTint="A6"/>
              </w:rPr>
              <w:t>Every effort will be made to carry out these works with minimal disruption.</w:t>
            </w:r>
            <w:r w:rsidR="00F80205">
              <w:rPr>
                <w:rFonts w:ascii="Arial" w:hAnsi="Arial" w:cs="Arial"/>
                <w:color w:val="595959" w:themeColor="text1" w:themeTint="A6"/>
              </w:rPr>
              <w:t xml:space="preserve"> </w:t>
            </w:r>
            <w:r w:rsidRPr="000D478C">
              <w:rPr>
                <w:rFonts w:ascii="Arial" w:hAnsi="Arial" w:cs="Arial"/>
                <w:color w:val="595959" w:themeColor="text1" w:themeTint="A6"/>
              </w:rPr>
              <w:t xml:space="preserve">Queensland Rail </w:t>
            </w:r>
            <w:r w:rsidR="00B96988">
              <w:rPr>
                <w:rFonts w:ascii="Arial" w:hAnsi="Arial" w:cs="Arial"/>
                <w:color w:val="595959" w:themeColor="text1" w:themeTint="A6"/>
              </w:rPr>
              <w:t>appreciates</w:t>
            </w:r>
            <w:r w:rsidR="00354A95">
              <w:rPr>
                <w:rFonts w:ascii="Arial" w:hAnsi="Arial" w:cs="Arial"/>
                <w:color w:val="595959" w:themeColor="text1" w:themeTint="A6"/>
              </w:rPr>
              <w:t xml:space="preserve"> the local </w:t>
            </w:r>
            <w:r w:rsidRPr="000D478C">
              <w:rPr>
                <w:rFonts w:ascii="Arial" w:hAnsi="Arial" w:cs="Arial"/>
                <w:color w:val="595959" w:themeColor="text1" w:themeTint="A6"/>
              </w:rPr>
              <w:t>community</w:t>
            </w:r>
            <w:r w:rsidR="00354A95">
              <w:rPr>
                <w:rFonts w:ascii="Arial" w:hAnsi="Arial" w:cs="Arial"/>
                <w:color w:val="595959" w:themeColor="text1" w:themeTint="A6"/>
              </w:rPr>
              <w:t xml:space="preserve">’s cooperation during these </w:t>
            </w:r>
            <w:r w:rsidR="00F80205">
              <w:rPr>
                <w:rFonts w:ascii="Arial" w:hAnsi="Arial" w:cs="Arial"/>
                <w:color w:val="595959" w:themeColor="text1" w:themeTint="A6"/>
              </w:rPr>
              <w:t>important</w:t>
            </w:r>
            <w:r w:rsidR="00354A95">
              <w:rPr>
                <w:rFonts w:ascii="Arial" w:hAnsi="Arial" w:cs="Arial"/>
                <w:color w:val="595959" w:themeColor="text1" w:themeTint="A6"/>
              </w:rPr>
              <w:t xml:space="preserve"> works. </w:t>
            </w:r>
          </w:p>
        </w:tc>
      </w:tr>
    </w:tbl>
    <w:p w:rsidR="00C549B6" w:rsidRDefault="00C549B6" w:rsidP="00C549B6">
      <w:pPr>
        <w:tabs>
          <w:tab w:val="left" w:pos="2190"/>
        </w:tabs>
        <w:spacing w:after="120"/>
        <w:ind w:firstLine="720"/>
        <w:rPr>
          <w:rFonts w:ascii="Arial" w:hAnsi="Arial" w:cs="Arial"/>
          <w:b/>
          <w:color w:val="595959" w:themeColor="text1" w:themeTint="A6"/>
        </w:rPr>
      </w:pPr>
    </w:p>
    <w:p w:rsidR="00D105FB" w:rsidRDefault="00D105FB" w:rsidP="00C549B6">
      <w:pPr>
        <w:tabs>
          <w:tab w:val="left" w:pos="2190"/>
        </w:tabs>
        <w:spacing w:after="120"/>
        <w:ind w:firstLine="720"/>
        <w:rPr>
          <w:rFonts w:ascii="Arial" w:hAnsi="Arial" w:cs="Arial"/>
          <w:b/>
          <w:color w:val="595959" w:themeColor="text1" w:themeTint="A6"/>
        </w:rPr>
      </w:pPr>
      <w:r w:rsidRPr="00CB27D9">
        <w:rPr>
          <w:rFonts w:ascii="Arial" w:hAnsi="Arial" w:cs="Arial"/>
          <w:b/>
          <w:color w:val="595959" w:themeColor="text1" w:themeTint="A6"/>
        </w:rPr>
        <w:t>Keeping you informed</w:t>
      </w:r>
    </w:p>
    <w:p w:rsidR="0071710A" w:rsidRPr="002A3E4B" w:rsidRDefault="00997F77" w:rsidP="00023CF5">
      <w:pPr>
        <w:ind w:left="720" w:right="425"/>
        <w:rPr>
          <w:rFonts w:ascii="Arial" w:hAnsi="Arial" w:cs="Arial"/>
          <w:b/>
          <w:color w:val="595959" w:themeColor="text1" w:themeTint="A6"/>
        </w:rPr>
      </w:pPr>
      <w:r w:rsidRPr="002A3E4B">
        <w:rPr>
          <w:rFonts w:ascii="Arial" w:hAnsi="Arial" w:cs="Arial"/>
          <w:color w:val="595959" w:themeColor="text1" w:themeTint="A6"/>
        </w:rPr>
        <w:t>For more information</w:t>
      </w:r>
      <w:r w:rsidR="00023CF5">
        <w:rPr>
          <w:rFonts w:ascii="Arial" w:hAnsi="Arial" w:cs="Arial"/>
          <w:color w:val="595959" w:themeColor="text1" w:themeTint="A6"/>
        </w:rPr>
        <w:t xml:space="preserve"> about the </w:t>
      </w:r>
      <w:r w:rsidR="00023CF5" w:rsidRPr="002A3E4B">
        <w:rPr>
          <w:rFonts w:ascii="Arial" w:hAnsi="Arial" w:cs="Arial"/>
          <w:color w:val="595959" w:themeColor="text1" w:themeTint="A6"/>
        </w:rPr>
        <w:t>Dinmore station accessibility upgrade</w:t>
      </w:r>
      <w:r w:rsidRPr="002A3E4B">
        <w:rPr>
          <w:rFonts w:ascii="Arial" w:hAnsi="Arial" w:cs="Arial"/>
          <w:color w:val="595959" w:themeColor="text1" w:themeTint="A6"/>
        </w:rPr>
        <w:t xml:space="preserve">, please contact the Stakeholder Engagement team on </w:t>
      </w:r>
      <w:r w:rsidRPr="002A3E4B">
        <w:rPr>
          <w:rFonts w:ascii="Arial" w:hAnsi="Arial" w:cs="Arial"/>
          <w:b/>
          <w:color w:val="595959" w:themeColor="text1" w:themeTint="A6"/>
        </w:rPr>
        <w:t xml:space="preserve">1800 722 203 </w:t>
      </w:r>
      <w:r w:rsidRPr="002A3E4B">
        <w:rPr>
          <w:rFonts w:ascii="Arial" w:hAnsi="Arial" w:cs="Arial"/>
          <w:color w:val="595959" w:themeColor="text1" w:themeTint="A6"/>
        </w:rPr>
        <w:t xml:space="preserve">(free call), email </w:t>
      </w:r>
      <w:r w:rsidRPr="002A3E4B">
        <w:rPr>
          <w:rFonts w:ascii="Arial" w:hAnsi="Arial" w:cs="Arial"/>
          <w:b/>
          <w:color w:val="595959" w:themeColor="text1" w:themeTint="A6"/>
        </w:rPr>
        <w:t xml:space="preserve">stationsupgrade@qr.com.au </w:t>
      </w:r>
      <w:r w:rsidRPr="002A3E4B">
        <w:rPr>
          <w:rFonts w:ascii="Arial" w:hAnsi="Arial" w:cs="Arial"/>
          <w:color w:val="595959" w:themeColor="text1" w:themeTint="A6"/>
        </w:rPr>
        <w:t xml:space="preserve">or visit </w:t>
      </w:r>
      <w:r w:rsidRPr="002A3E4B">
        <w:rPr>
          <w:rFonts w:ascii="Arial" w:hAnsi="Arial" w:cs="Arial"/>
          <w:b/>
          <w:color w:val="595959" w:themeColor="text1" w:themeTint="A6"/>
        </w:rPr>
        <w:t>queenslandrail.com.au</w:t>
      </w:r>
      <w:bookmarkStart w:id="0" w:name="_GoBack"/>
      <w:bookmarkEnd w:id="0"/>
    </w:p>
    <w:sectPr w:rsidR="0071710A" w:rsidRPr="002A3E4B"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172657"/>
    <w:multiLevelType w:val="hybridMultilevel"/>
    <w:tmpl w:val="2FC4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D74B1B"/>
    <w:multiLevelType w:val="hybridMultilevel"/>
    <w:tmpl w:val="1070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D1C7FA5"/>
    <w:multiLevelType w:val="hybridMultilevel"/>
    <w:tmpl w:val="4134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23330D"/>
    <w:multiLevelType w:val="hybridMultilevel"/>
    <w:tmpl w:val="61A42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082C"/>
    <w:rsid w:val="00023CF5"/>
    <w:rsid w:val="00045513"/>
    <w:rsid w:val="00056D42"/>
    <w:rsid w:val="000D478C"/>
    <w:rsid w:val="00103664"/>
    <w:rsid w:val="00134BA8"/>
    <w:rsid w:val="00142517"/>
    <w:rsid w:val="00193CBD"/>
    <w:rsid w:val="001D6BC3"/>
    <w:rsid w:val="001E77AC"/>
    <w:rsid w:val="001F2C2C"/>
    <w:rsid w:val="001F3B2F"/>
    <w:rsid w:val="00215D82"/>
    <w:rsid w:val="00260CF1"/>
    <w:rsid w:val="00275314"/>
    <w:rsid w:val="0028082D"/>
    <w:rsid w:val="00292E15"/>
    <w:rsid w:val="002A3E4B"/>
    <w:rsid w:val="002D3803"/>
    <w:rsid w:val="002F45CA"/>
    <w:rsid w:val="00314F60"/>
    <w:rsid w:val="00323127"/>
    <w:rsid w:val="00324197"/>
    <w:rsid w:val="00341070"/>
    <w:rsid w:val="00354A95"/>
    <w:rsid w:val="00356AC9"/>
    <w:rsid w:val="00393AB8"/>
    <w:rsid w:val="003B2C60"/>
    <w:rsid w:val="003C0FCC"/>
    <w:rsid w:val="003C3252"/>
    <w:rsid w:val="003C5600"/>
    <w:rsid w:val="003C6556"/>
    <w:rsid w:val="003E16F6"/>
    <w:rsid w:val="003F0879"/>
    <w:rsid w:val="00404DB0"/>
    <w:rsid w:val="00460074"/>
    <w:rsid w:val="004779DE"/>
    <w:rsid w:val="004C08DB"/>
    <w:rsid w:val="0050122E"/>
    <w:rsid w:val="005027C9"/>
    <w:rsid w:val="00512328"/>
    <w:rsid w:val="00590313"/>
    <w:rsid w:val="005B26BA"/>
    <w:rsid w:val="005E64B7"/>
    <w:rsid w:val="0061156B"/>
    <w:rsid w:val="006348F4"/>
    <w:rsid w:val="00650570"/>
    <w:rsid w:val="00651A25"/>
    <w:rsid w:val="0065354B"/>
    <w:rsid w:val="0065605C"/>
    <w:rsid w:val="00663DE3"/>
    <w:rsid w:val="006C2CAD"/>
    <w:rsid w:val="006F650E"/>
    <w:rsid w:val="0070436F"/>
    <w:rsid w:val="0071710A"/>
    <w:rsid w:val="00737BFD"/>
    <w:rsid w:val="0074124F"/>
    <w:rsid w:val="00747745"/>
    <w:rsid w:val="00762574"/>
    <w:rsid w:val="007915E6"/>
    <w:rsid w:val="00792992"/>
    <w:rsid w:val="0079350B"/>
    <w:rsid w:val="007A7DBF"/>
    <w:rsid w:val="007E75A0"/>
    <w:rsid w:val="007F298E"/>
    <w:rsid w:val="007F701A"/>
    <w:rsid w:val="0080077C"/>
    <w:rsid w:val="00822E64"/>
    <w:rsid w:val="00883D5C"/>
    <w:rsid w:val="00884010"/>
    <w:rsid w:val="008B1469"/>
    <w:rsid w:val="008B6CBA"/>
    <w:rsid w:val="008E16DF"/>
    <w:rsid w:val="008E40D3"/>
    <w:rsid w:val="00900755"/>
    <w:rsid w:val="00936B88"/>
    <w:rsid w:val="00962B9A"/>
    <w:rsid w:val="009915D9"/>
    <w:rsid w:val="00997F77"/>
    <w:rsid w:val="009A622B"/>
    <w:rsid w:val="009F283D"/>
    <w:rsid w:val="00A2006B"/>
    <w:rsid w:val="00AC5110"/>
    <w:rsid w:val="00B411A6"/>
    <w:rsid w:val="00B96988"/>
    <w:rsid w:val="00BA2BC9"/>
    <w:rsid w:val="00BA4E01"/>
    <w:rsid w:val="00BB05B2"/>
    <w:rsid w:val="00C00556"/>
    <w:rsid w:val="00C15297"/>
    <w:rsid w:val="00C549B6"/>
    <w:rsid w:val="00C86D75"/>
    <w:rsid w:val="00C931BF"/>
    <w:rsid w:val="00CA1572"/>
    <w:rsid w:val="00CB27D9"/>
    <w:rsid w:val="00CB6A33"/>
    <w:rsid w:val="00CC1B73"/>
    <w:rsid w:val="00CC29F7"/>
    <w:rsid w:val="00CD197F"/>
    <w:rsid w:val="00CE2474"/>
    <w:rsid w:val="00CE402F"/>
    <w:rsid w:val="00CF6E17"/>
    <w:rsid w:val="00D031A1"/>
    <w:rsid w:val="00D105FB"/>
    <w:rsid w:val="00D74688"/>
    <w:rsid w:val="00D85FA3"/>
    <w:rsid w:val="00D94FA9"/>
    <w:rsid w:val="00D962A4"/>
    <w:rsid w:val="00DB5846"/>
    <w:rsid w:val="00DF368D"/>
    <w:rsid w:val="00E5023B"/>
    <w:rsid w:val="00E60CBB"/>
    <w:rsid w:val="00E9693A"/>
    <w:rsid w:val="00EA58AE"/>
    <w:rsid w:val="00EF5FDD"/>
    <w:rsid w:val="00F15007"/>
    <w:rsid w:val="00F644C4"/>
    <w:rsid w:val="00F6561A"/>
    <w:rsid w:val="00F80205"/>
    <w:rsid w:val="00FD286D"/>
    <w:rsid w:val="00FE6F35"/>
    <w:rsid w:val="00FF2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customStyle="1" w:styleId="Default">
    <w:name w:val="Default"/>
    <w:rsid w:val="000D478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customStyle="1" w:styleId="Default">
    <w:name w:val="Default"/>
    <w:rsid w:val="000D47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5A14CC-5E72-4DF6-B5C3-DA0F329A07E7}"/>
</file>

<file path=customXml/itemProps2.xml><?xml version="1.0" encoding="utf-8"?>
<ds:datastoreItem xmlns:ds="http://schemas.openxmlformats.org/officeDocument/2006/customXml" ds:itemID="{67F25BEA-789D-45A6-97F0-9E506F475EB6}"/>
</file>

<file path=customXml/itemProps3.xml><?xml version="1.0" encoding="utf-8"?>
<ds:datastoreItem xmlns:ds="http://schemas.openxmlformats.org/officeDocument/2006/customXml" ds:itemID="{7115A0F1-2F5E-46DE-978A-5FEADFE941BF}"/>
</file>

<file path=customXml/itemProps4.xml><?xml version="1.0" encoding="utf-8"?>
<ds:datastoreItem xmlns:ds="http://schemas.openxmlformats.org/officeDocument/2006/customXml" ds:itemID="{05E883F4-F78C-4129-9F49-44A1CCFD5FC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4</cp:revision>
  <cp:lastPrinted>2017-07-10T01:38:00Z</cp:lastPrinted>
  <dcterms:created xsi:type="dcterms:W3CDTF">2017-07-10T01:36:00Z</dcterms:created>
  <dcterms:modified xsi:type="dcterms:W3CDTF">2017-07-10T01:38:00Z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