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323127" w:rsidP="00F644C4">
      <w:pPr>
        <w:spacing w:before="80" w:after="0" w:line="240" w:lineRule="atLeast"/>
        <w:ind w:left="5040" w:right="567"/>
        <w:rPr>
          <w:rStyle w:val="Heading1Char"/>
        </w:rPr>
      </w:pPr>
      <w:r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 wp14:anchorId="0546AE92" wp14:editId="03A3D1DD">
            <wp:simplePos x="0" y="0"/>
            <wp:positionH relativeFrom="column">
              <wp:posOffset>-125095</wp:posOffset>
            </wp:positionH>
            <wp:positionV relativeFrom="paragraph">
              <wp:posOffset>-384175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7AC">
        <w:rPr>
          <w:rStyle w:val="Heading1Char"/>
        </w:rPr>
        <w:t>Dinmore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275314" w:rsidRPr="00F644C4" w:rsidRDefault="00D74688" w:rsidP="00F644C4">
      <w:pPr>
        <w:pStyle w:val="Heading2"/>
        <w:ind w:left="4876" w:firstLine="164"/>
        <w:rPr>
          <w:sz w:val="42"/>
          <w:szCs w:val="42"/>
        </w:rPr>
      </w:pPr>
      <w:r w:rsidRPr="00F644C4">
        <w:rPr>
          <w:sz w:val="42"/>
          <w:szCs w:val="42"/>
        </w:rPr>
        <w:t>Night</w:t>
      </w:r>
      <w:r w:rsidR="00737BFD" w:rsidRPr="00F644C4">
        <w:rPr>
          <w:sz w:val="42"/>
          <w:szCs w:val="42"/>
        </w:rPr>
        <w:t xml:space="preserve"> works</w:t>
      </w:r>
      <w:r w:rsidR="007915E6" w:rsidRPr="00F644C4">
        <w:rPr>
          <w:sz w:val="42"/>
          <w:szCs w:val="42"/>
        </w:rPr>
        <w:t xml:space="preserve"> – </w:t>
      </w:r>
    </w:p>
    <w:p w:rsidR="00275314" w:rsidRPr="00F644C4" w:rsidRDefault="006C2CAD" w:rsidP="00F644C4">
      <w:pPr>
        <w:pStyle w:val="Heading2"/>
        <w:ind w:left="4876" w:firstLine="164"/>
        <w:rPr>
          <w:sz w:val="42"/>
          <w:szCs w:val="42"/>
        </w:rPr>
      </w:pPr>
      <w:r>
        <w:rPr>
          <w:sz w:val="42"/>
          <w:szCs w:val="42"/>
        </w:rPr>
        <w:t>April</w:t>
      </w:r>
      <w:r w:rsidR="00341070">
        <w:rPr>
          <w:sz w:val="42"/>
          <w:szCs w:val="42"/>
        </w:rPr>
        <w:t xml:space="preserve"> 2017</w:t>
      </w:r>
    </w:p>
    <w:p w:rsidR="00651A25" w:rsidRPr="003F0879" w:rsidRDefault="00275314" w:rsidP="002F45CA">
      <w:pPr>
        <w:spacing w:before="360" w:after="120" w:line="260" w:lineRule="atLeast"/>
        <w:ind w:left="709" w:right="567"/>
        <w:rPr>
          <w:rFonts w:ascii="Arial" w:hAnsi="Arial" w:cs="Arial"/>
          <w:b/>
          <w:color w:val="595959" w:themeColor="text1" w:themeTint="A6"/>
        </w:rPr>
      </w:pPr>
      <w:r w:rsidRPr="00F15007">
        <w:rPr>
          <w:rFonts w:ascii="Arial" w:hAnsi="Arial" w:cs="Arial"/>
          <w:color w:val="595959" w:themeColor="text1" w:themeTint="A6"/>
        </w:rPr>
        <w:t>As part of the Dinmore station accessibility upgrade</w:t>
      </w:r>
      <w:r w:rsidR="005B26BA" w:rsidRPr="00F15007">
        <w:rPr>
          <w:rFonts w:ascii="Arial" w:hAnsi="Arial" w:cs="Arial"/>
          <w:color w:val="595959" w:themeColor="text1" w:themeTint="A6"/>
        </w:rPr>
        <w:t xml:space="preserve">, </w:t>
      </w:r>
      <w:r w:rsidR="000D478C">
        <w:rPr>
          <w:rFonts w:ascii="Arial" w:hAnsi="Arial" w:cs="Arial"/>
          <w:color w:val="595959" w:themeColor="text1" w:themeTint="A6"/>
        </w:rPr>
        <w:t xml:space="preserve">night works will occur </w:t>
      </w:r>
      <w:r w:rsidR="00D74688">
        <w:rPr>
          <w:rFonts w:ascii="Arial" w:hAnsi="Arial" w:cs="Arial"/>
          <w:color w:val="595959" w:themeColor="text1" w:themeTint="A6"/>
        </w:rPr>
        <w:t xml:space="preserve">at the station </w:t>
      </w:r>
      <w:r w:rsidR="006C2CAD">
        <w:rPr>
          <w:rFonts w:ascii="Arial" w:hAnsi="Arial" w:cs="Arial"/>
          <w:color w:val="595959" w:themeColor="text1" w:themeTint="A6"/>
        </w:rPr>
        <w:t xml:space="preserve">from </w:t>
      </w:r>
      <w:r w:rsidR="003F0879">
        <w:rPr>
          <w:rFonts w:ascii="Arial" w:hAnsi="Arial" w:cs="Arial"/>
          <w:b/>
          <w:color w:val="595959" w:themeColor="text1" w:themeTint="A6"/>
        </w:rPr>
        <w:t xml:space="preserve">6pm </w:t>
      </w:r>
      <w:r w:rsidR="006C2CAD">
        <w:rPr>
          <w:rFonts w:ascii="Arial" w:hAnsi="Arial" w:cs="Arial"/>
          <w:b/>
          <w:color w:val="595959" w:themeColor="text1" w:themeTint="A6"/>
        </w:rPr>
        <w:t>to</w:t>
      </w:r>
      <w:r w:rsidR="003F0879">
        <w:rPr>
          <w:rFonts w:ascii="Arial" w:hAnsi="Arial" w:cs="Arial"/>
          <w:b/>
          <w:color w:val="595959" w:themeColor="text1" w:themeTint="A6"/>
        </w:rPr>
        <w:t xml:space="preserve"> 6am </w:t>
      </w:r>
      <w:r w:rsidR="003F0879" w:rsidRPr="003F0879">
        <w:rPr>
          <w:rFonts w:ascii="Arial" w:hAnsi="Arial" w:cs="Arial"/>
          <w:color w:val="595959" w:themeColor="text1" w:themeTint="A6"/>
        </w:rPr>
        <w:t xml:space="preserve">the next morning </w:t>
      </w:r>
      <w:r w:rsidR="006C2CAD">
        <w:rPr>
          <w:rFonts w:ascii="Arial" w:hAnsi="Arial" w:cs="Arial"/>
          <w:color w:val="595959" w:themeColor="text1" w:themeTint="A6"/>
        </w:rPr>
        <w:t xml:space="preserve">on </w:t>
      </w:r>
      <w:r w:rsidR="0061156B" w:rsidRPr="00615DE1">
        <w:rPr>
          <w:rFonts w:ascii="Arial" w:hAnsi="Arial" w:cs="Arial"/>
          <w:b/>
          <w:color w:val="595959" w:themeColor="text1" w:themeTint="A6"/>
        </w:rPr>
        <w:t xml:space="preserve">selected dates </w:t>
      </w:r>
      <w:r w:rsidR="00615DE1">
        <w:rPr>
          <w:rFonts w:ascii="Arial" w:hAnsi="Arial" w:cs="Arial"/>
          <w:b/>
          <w:color w:val="595959" w:themeColor="text1" w:themeTint="A6"/>
        </w:rPr>
        <w:t>in</w:t>
      </w:r>
      <w:r w:rsidR="0061156B">
        <w:rPr>
          <w:rFonts w:ascii="Arial" w:hAnsi="Arial" w:cs="Arial"/>
          <w:color w:val="595959" w:themeColor="text1" w:themeTint="A6"/>
        </w:rPr>
        <w:t xml:space="preserve"> </w:t>
      </w:r>
      <w:r w:rsidR="0061156B">
        <w:rPr>
          <w:rFonts w:ascii="Arial" w:hAnsi="Arial" w:cs="Arial"/>
          <w:b/>
          <w:color w:val="595959" w:themeColor="text1" w:themeTint="A6"/>
        </w:rPr>
        <w:t>April</w:t>
      </w:r>
      <w:r w:rsidR="003F0879" w:rsidRPr="003F0879">
        <w:rPr>
          <w:rFonts w:ascii="Arial" w:hAnsi="Arial" w:cs="Arial"/>
          <w:b/>
          <w:color w:val="595959" w:themeColor="text1" w:themeTint="A6"/>
        </w:rPr>
        <w:t>.</w:t>
      </w:r>
    </w:p>
    <w:p w:rsidR="001F2C2C" w:rsidRPr="00651A25" w:rsidRDefault="002A3E4B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Due to the nature of these activities and f</w:t>
      </w:r>
      <w:r w:rsidR="00651A25">
        <w:rPr>
          <w:rFonts w:ascii="Arial" w:hAnsi="Arial" w:cs="Arial"/>
          <w:color w:val="595959" w:themeColor="text1" w:themeTint="A6"/>
        </w:rPr>
        <w:t xml:space="preserve">or the safety of customers and project workers, these works must be undertaken after hours when there is reduced activity on the line. </w:t>
      </w:r>
    </w:p>
    <w:p w:rsidR="00CB27D9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CB27D9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9"/>
        <w:gridCol w:w="3741"/>
        <w:gridCol w:w="3686"/>
      </w:tblGrid>
      <w:tr w:rsidR="00D105FB" w:rsidRPr="000C3040" w:rsidTr="00615DE1">
        <w:trPr>
          <w:trHeight w:val="158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615DE1" w:rsidRPr="000C3040" w:rsidTr="00615DE1">
        <w:trPr>
          <w:trHeight w:val="2423"/>
        </w:trPr>
        <w:tc>
          <w:tcPr>
            <w:tcW w:w="217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15DE1" w:rsidRPr="0061156B" w:rsidRDefault="00615DE1" w:rsidP="00D105FB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Dinmore</w:t>
            </w:r>
            <w:r w:rsidRPr="00CB27D9">
              <w:rPr>
                <w:rFonts w:ascii="Arial" w:hAnsi="Arial" w:cs="Arial"/>
                <w:color w:val="595959" w:themeColor="text1" w:themeTint="A6"/>
              </w:rPr>
              <w:t xml:space="preserve"> station</w:t>
            </w:r>
          </w:p>
        </w:tc>
        <w:tc>
          <w:tcPr>
            <w:tcW w:w="37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15DE1" w:rsidRPr="00F644C4" w:rsidRDefault="00615DE1" w:rsidP="00F644C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6pm to 6</w:t>
            </w:r>
            <w:r w:rsidRPr="00F644C4">
              <w:rPr>
                <w:rFonts w:ascii="Arial" w:hAnsi="Arial" w:cs="Arial"/>
                <w:b/>
                <w:color w:val="595959" w:themeColor="text1" w:themeTint="A6"/>
              </w:rPr>
              <w:t xml:space="preserve">am </w:t>
            </w:r>
            <w:r w:rsidRPr="00F644C4">
              <w:rPr>
                <w:rFonts w:ascii="Arial" w:hAnsi="Arial" w:cs="Arial"/>
                <w:color w:val="595959" w:themeColor="text1" w:themeTint="A6"/>
              </w:rPr>
              <w:t>the next morning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on:</w:t>
            </w:r>
          </w:p>
          <w:p w:rsidR="00615DE1" w:rsidRPr="00A263C9" w:rsidRDefault="00615DE1" w:rsidP="0061156B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color w:val="595959" w:themeColor="text1" w:themeTint="A6"/>
              </w:rPr>
            </w:pPr>
            <w:r w:rsidRPr="00A263C9">
              <w:rPr>
                <w:rFonts w:ascii="Arial" w:hAnsi="Arial" w:cs="Arial"/>
                <w:b/>
                <w:color w:val="595959" w:themeColor="text1" w:themeTint="A6"/>
              </w:rPr>
              <w:t xml:space="preserve">Monday 17 April </w:t>
            </w:r>
            <w:r w:rsidRPr="00A263C9">
              <w:rPr>
                <w:rFonts w:ascii="Arial" w:hAnsi="Arial" w:cs="Arial"/>
                <w:color w:val="595959" w:themeColor="text1" w:themeTint="A6"/>
              </w:rPr>
              <w:t>(overnight)</w:t>
            </w:r>
          </w:p>
          <w:p w:rsidR="00615DE1" w:rsidRDefault="00615DE1" w:rsidP="0061156B">
            <w:pPr>
              <w:pStyle w:val="ListParagraph"/>
              <w:ind w:left="357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615DE1" w:rsidRPr="0061156B" w:rsidRDefault="00615DE1" w:rsidP="00A263C9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Thursday 20 April </w:t>
            </w:r>
            <w:r w:rsidRPr="0061156B">
              <w:rPr>
                <w:rFonts w:ascii="Arial" w:hAnsi="Arial" w:cs="Arial"/>
                <w:color w:val="595959" w:themeColor="text1" w:themeTint="A6"/>
              </w:rPr>
              <w:t>(overnight)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15DE1" w:rsidRPr="000D478C" w:rsidRDefault="00615DE1" w:rsidP="000D478C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Overhead wiring equipment upgrade works, involving: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br/>
            </w:r>
          </w:p>
          <w:p w:rsidR="00615DE1" w:rsidRPr="00615DE1" w:rsidRDefault="00615DE1" w:rsidP="00997F7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615DE1">
              <w:rPr>
                <w:rFonts w:ascii="Arial" w:hAnsi="Arial" w:cs="Arial"/>
                <w:color w:val="595959" w:themeColor="text1" w:themeTint="A6"/>
                <w:lang w:eastAsia="en-AU"/>
              </w:rPr>
              <w:t>plant, vehicles and machinery wit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h</w:t>
            </w:r>
            <w:bookmarkStart w:id="0" w:name="_GoBack"/>
            <w:bookmarkEnd w:id="0"/>
            <w:r w:rsidRPr="00615DE1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bright flashing lights and reversing beepers</w:t>
            </w:r>
          </w:p>
          <w:p w:rsidR="00615DE1" w:rsidRDefault="00615DE1" w:rsidP="00997F7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hand tools and light powered equipment</w:t>
            </w:r>
          </w:p>
          <w:p w:rsidR="00615DE1" w:rsidRDefault="00615DE1" w:rsidP="00997F7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mobile lighting towers</w:t>
            </w:r>
          </w:p>
          <w:p w:rsidR="00615DE1" w:rsidRPr="00A263C9" w:rsidRDefault="00615DE1" w:rsidP="0061156B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vehicle movements.</w:t>
            </w:r>
          </w:p>
        </w:tc>
      </w:tr>
      <w:tr w:rsidR="00615DE1" w:rsidRPr="000C3040" w:rsidTr="00615DE1">
        <w:trPr>
          <w:trHeight w:val="2402"/>
        </w:trPr>
        <w:tc>
          <w:tcPr>
            <w:tcW w:w="2179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15DE1" w:rsidRDefault="00615DE1" w:rsidP="00D105FB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37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15DE1" w:rsidRPr="00F644C4" w:rsidRDefault="00615DE1" w:rsidP="0061156B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6pm to 6</w:t>
            </w:r>
            <w:r w:rsidRPr="00F644C4">
              <w:rPr>
                <w:rFonts w:ascii="Arial" w:hAnsi="Arial" w:cs="Arial"/>
                <w:b/>
                <w:color w:val="595959" w:themeColor="text1" w:themeTint="A6"/>
              </w:rPr>
              <w:t xml:space="preserve">am </w:t>
            </w:r>
            <w:r w:rsidRPr="00F644C4">
              <w:rPr>
                <w:rFonts w:ascii="Arial" w:hAnsi="Arial" w:cs="Arial"/>
                <w:color w:val="595959" w:themeColor="text1" w:themeTint="A6"/>
              </w:rPr>
              <w:t>the next morning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on:</w:t>
            </w:r>
          </w:p>
          <w:p w:rsidR="00615DE1" w:rsidRPr="0061156B" w:rsidRDefault="00615DE1" w:rsidP="0061156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color w:val="595959" w:themeColor="text1" w:themeTint="A6"/>
              </w:rPr>
            </w:pPr>
            <w:r w:rsidRPr="0061156B">
              <w:rPr>
                <w:rFonts w:ascii="Arial" w:hAnsi="Arial" w:cs="Arial"/>
                <w:b/>
                <w:color w:val="595959" w:themeColor="text1" w:themeTint="A6"/>
              </w:rPr>
              <w:t xml:space="preserve">Wednesday 26 to Saturday 29 April </w:t>
            </w:r>
            <w:r w:rsidRPr="0061156B">
              <w:rPr>
                <w:rFonts w:ascii="Arial" w:hAnsi="Arial" w:cs="Arial"/>
                <w:color w:val="595959" w:themeColor="text1" w:themeTint="A6"/>
              </w:rPr>
              <w:t>(over 4 nights)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15DE1" w:rsidRPr="000D478C" w:rsidRDefault="00615DE1" w:rsidP="0061156B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Platform upgrade works, involving: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br/>
            </w:r>
          </w:p>
          <w:p w:rsidR="00615DE1" w:rsidRPr="00615DE1" w:rsidRDefault="00615DE1" w:rsidP="00615DE1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615DE1">
              <w:rPr>
                <w:rFonts w:ascii="Arial" w:hAnsi="Arial" w:cs="Arial"/>
                <w:color w:val="595959" w:themeColor="text1" w:themeTint="A6"/>
                <w:lang w:eastAsia="en-AU"/>
              </w:rPr>
              <w:t>p</w:t>
            </w:r>
            <w:r w:rsidRPr="00615DE1">
              <w:rPr>
                <w:rFonts w:ascii="Arial" w:hAnsi="Arial" w:cs="Arial"/>
                <w:color w:val="595959" w:themeColor="text1" w:themeTint="A6"/>
                <w:lang w:eastAsia="en-AU"/>
              </w:rPr>
              <w:t>lant, vehicles and machinery wit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h</w:t>
            </w:r>
            <w:r w:rsidRPr="00615DE1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bright flashing lights and reversing beepers</w:t>
            </w:r>
          </w:p>
          <w:p w:rsidR="00615DE1" w:rsidRDefault="00615DE1" w:rsidP="0061156B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hand tools and light powered equipment</w:t>
            </w:r>
          </w:p>
          <w:p w:rsidR="00615DE1" w:rsidRDefault="00615DE1" w:rsidP="0061156B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mobile lighting towers</w:t>
            </w:r>
          </w:p>
          <w:p w:rsidR="00615DE1" w:rsidRPr="00A263C9" w:rsidRDefault="00615DE1" w:rsidP="0061156B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61156B">
              <w:rPr>
                <w:rFonts w:ascii="Arial" w:hAnsi="Arial" w:cs="Arial"/>
                <w:color w:val="595959" w:themeColor="text1" w:themeTint="A6"/>
                <w:lang w:eastAsia="en-AU"/>
              </w:rPr>
              <w:t>vehicle movements.</w:t>
            </w:r>
          </w:p>
        </w:tc>
      </w:tr>
      <w:tr w:rsidR="00D105FB" w:rsidRPr="000C3040" w:rsidTr="00615DE1">
        <w:trPr>
          <w:trHeight w:val="1503"/>
        </w:trPr>
        <w:tc>
          <w:tcPr>
            <w:tcW w:w="96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105FB" w:rsidRPr="000C3040" w:rsidRDefault="00D105FB" w:rsidP="00D105F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0D478C" w:rsidRDefault="000D478C" w:rsidP="000D478C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D478C">
              <w:rPr>
                <w:rFonts w:ascii="Arial" w:hAnsi="Arial" w:cs="Arial"/>
                <w:color w:val="595959" w:themeColor="text1" w:themeTint="A6"/>
              </w:rPr>
              <w:t>Residents adjacent to Dinmore station may experience some noise from truck movements and construction activit</w:t>
            </w:r>
            <w:r w:rsidR="00460074">
              <w:rPr>
                <w:rFonts w:ascii="Arial" w:hAnsi="Arial" w:cs="Arial"/>
                <w:color w:val="595959" w:themeColor="text1" w:themeTint="A6"/>
              </w:rPr>
              <w:t>ies</w:t>
            </w:r>
            <w:r w:rsidRPr="000D478C">
              <w:rPr>
                <w:rFonts w:ascii="Arial" w:hAnsi="Arial" w:cs="Arial"/>
                <w:color w:val="595959" w:themeColor="text1" w:themeTint="A6"/>
              </w:rPr>
              <w:t xml:space="preserve">. </w:t>
            </w:r>
          </w:p>
          <w:p w:rsidR="000D478C" w:rsidRPr="000D478C" w:rsidRDefault="000D478C" w:rsidP="000D478C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0D478C" w:rsidRPr="000C3040" w:rsidRDefault="000D478C" w:rsidP="00615DE1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D478C">
              <w:rPr>
                <w:rFonts w:ascii="Arial" w:hAnsi="Arial" w:cs="Arial"/>
                <w:color w:val="595959" w:themeColor="text1" w:themeTint="A6"/>
              </w:rPr>
              <w:t>Every effort will be made to carry out these works with minimal disruption.</w:t>
            </w:r>
            <w:r w:rsidR="00F80205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Pr="000D478C">
              <w:rPr>
                <w:rFonts w:ascii="Arial" w:hAnsi="Arial" w:cs="Arial"/>
                <w:color w:val="595959" w:themeColor="text1" w:themeTint="A6"/>
              </w:rPr>
              <w:t xml:space="preserve">Queensland Rail apologises for any inconvenience and </w:t>
            </w:r>
            <w:r w:rsidR="00354A95">
              <w:rPr>
                <w:rFonts w:ascii="Arial" w:hAnsi="Arial" w:cs="Arial"/>
                <w:color w:val="595959" w:themeColor="text1" w:themeTint="A6"/>
              </w:rPr>
              <w:t xml:space="preserve">appreciates the local </w:t>
            </w:r>
            <w:r w:rsidRPr="000D478C">
              <w:rPr>
                <w:rFonts w:ascii="Arial" w:hAnsi="Arial" w:cs="Arial"/>
                <w:color w:val="595959" w:themeColor="text1" w:themeTint="A6"/>
              </w:rPr>
              <w:t>community</w:t>
            </w:r>
            <w:r w:rsidR="00354A95">
              <w:rPr>
                <w:rFonts w:ascii="Arial" w:hAnsi="Arial" w:cs="Arial"/>
                <w:color w:val="595959" w:themeColor="text1" w:themeTint="A6"/>
              </w:rPr>
              <w:t>’s cooperation during t</w:t>
            </w:r>
            <w:r w:rsidR="00615DE1">
              <w:rPr>
                <w:rFonts w:ascii="Arial" w:hAnsi="Arial" w:cs="Arial"/>
                <w:color w:val="595959" w:themeColor="text1" w:themeTint="A6"/>
              </w:rPr>
              <w:t>h</w:t>
            </w:r>
            <w:r w:rsidR="00354A95">
              <w:rPr>
                <w:rFonts w:ascii="Arial" w:hAnsi="Arial" w:cs="Arial"/>
                <w:color w:val="595959" w:themeColor="text1" w:themeTint="A6"/>
              </w:rPr>
              <w:t xml:space="preserve">ese </w:t>
            </w:r>
            <w:r w:rsidR="00F80205">
              <w:rPr>
                <w:rFonts w:ascii="Arial" w:hAnsi="Arial" w:cs="Arial"/>
                <w:color w:val="595959" w:themeColor="text1" w:themeTint="A6"/>
              </w:rPr>
              <w:t>important</w:t>
            </w:r>
            <w:r w:rsidR="00354A95">
              <w:rPr>
                <w:rFonts w:ascii="Arial" w:hAnsi="Arial" w:cs="Arial"/>
                <w:color w:val="595959" w:themeColor="text1" w:themeTint="A6"/>
              </w:rPr>
              <w:t xml:space="preserve"> works. </w:t>
            </w:r>
          </w:p>
        </w:tc>
      </w:tr>
    </w:tbl>
    <w:p w:rsidR="00D105FB" w:rsidRDefault="00D105FB" w:rsidP="00354A95">
      <w:pPr>
        <w:tabs>
          <w:tab w:val="left" w:pos="2190"/>
        </w:tabs>
        <w:spacing w:before="240" w:after="0"/>
        <w:ind w:firstLine="720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b/>
          <w:color w:val="595959" w:themeColor="text1" w:themeTint="A6"/>
        </w:rPr>
        <w:t>Keeping you informed</w:t>
      </w:r>
    </w:p>
    <w:p w:rsidR="00F80205" w:rsidRPr="002A3E4B" w:rsidRDefault="00997F77" w:rsidP="00997F77">
      <w:pPr>
        <w:ind w:left="720" w:right="283"/>
        <w:rPr>
          <w:rFonts w:ascii="Arial" w:hAnsi="Arial" w:cs="Arial"/>
          <w:color w:val="595959" w:themeColor="text1" w:themeTint="A6"/>
        </w:rPr>
      </w:pPr>
      <w:r w:rsidRPr="002A3E4B">
        <w:rPr>
          <w:rFonts w:ascii="Arial" w:hAnsi="Arial" w:cs="Arial"/>
          <w:color w:val="595959" w:themeColor="text1" w:themeTint="A6"/>
        </w:rPr>
        <w:t>The Dinmore station accessibility upgrade is part of Queensland Rail’s $212 million upgrade program and is expected to be completed by mid-2017, weather and construction conditions permitting.</w:t>
      </w:r>
    </w:p>
    <w:p w:rsidR="0071710A" w:rsidRPr="002A3E4B" w:rsidRDefault="00997F77" w:rsidP="00997F77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2A3E4B">
        <w:rPr>
          <w:rFonts w:ascii="Arial" w:hAnsi="Arial" w:cs="Arial"/>
          <w:color w:val="595959" w:themeColor="text1" w:themeTint="A6"/>
        </w:rPr>
        <w:t xml:space="preserve">For more information, please contact the Stakeholder Engagement team on </w:t>
      </w:r>
      <w:r w:rsidRPr="002A3E4B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2A3E4B">
        <w:rPr>
          <w:rFonts w:ascii="Arial" w:hAnsi="Arial" w:cs="Arial"/>
          <w:color w:val="595959" w:themeColor="text1" w:themeTint="A6"/>
        </w:rPr>
        <w:t xml:space="preserve">(free call), email </w:t>
      </w:r>
      <w:r w:rsidRPr="002A3E4B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2A3E4B">
        <w:rPr>
          <w:rFonts w:ascii="Arial" w:hAnsi="Arial" w:cs="Arial"/>
          <w:color w:val="595959" w:themeColor="text1" w:themeTint="A6"/>
        </w:rPr>
        <w:t xml:space="preserve">or visit </w:t>
      </w:r>
      <w:r w:rsidRPr="002A3E4B">
        <w:rPr>
          <w:rFonts w:ascii="Arial" w:hAnsi="Arial" w:cs="Arial"/>
          <w:b/>
          <w:color w:val="595959" w:themeColor="text1" w:themeTint="A6"/>
        </w:rPr>
        <w:t>queenslandrail.com.au</w:t>
      </w:r>
    </w:p>
    <w:sectPr w:rsidR="0071710A" w:rsidRPr="002A3E4B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72657"/>
    <w:multiLevelType w:val="hybridMultilevel"/>
    <w:tmpl w:val="2FC4F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74B1B"/>
    <w:multiLevelType w:val="hybridMultilevel"/>
    <w:tmpl w:val="1070E2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1C7FA5"/>
    <w:multiLevelType w:val="hybridMultilevel"/>
    <w:tmpl w:val="4134D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3330D"/>
    <w:multiLevelType w:val="hybridMultilevel"/>
    <w:tmpl w:val="61A42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1082C"/>
    <w:rsid w:val="00045513"/>
    <w:rsid w:val="000D478C"/>
    <w:rsid w:val="00103664"/>
    <w:rsid w:val="00134BA8"/>
    <w:rsid w:val="00142517"/>
    <w:rsid w:val="00193CBD"/>
    <w:rsid w:val="001D6BC3"/>
    <w:rsid w:val="001E77AC"/>
    <w:rsid w:val="001F2C2C"/>
    <w:rsid w:val="00215D82"/>
    <w:rsid w:val="00260CF1"/>
    <w:rsid w:val="00275314"/>
    <w:rsid w:val="00292E15"/>
    <w:rsid w:val="002A3E4B"/>
    <w:rsid w:val="002D3803"/>
    <w:rsid w:val="002F45CA"/>
    <w:rsid w:val="00323127"/>
    <w:rsid w:val="00324197"/>
    <w:rsid w:val="00341070"/>
    <w:rsid w:val="00354A95"/>
    <w:rsid w:val="00356AC9"/>
    <w:rsid w:val="003B2C60"/>
    <w:rsid w:val="003C0FCC"/>
    <w:rsid w:val="003C3252"/>
    <w:rsid w:val="003C5600"/>
    <w:rsid w:val="003C6556"/>
    <w:rsid w:val="003E16F6"/>
    <w:rsid w:val="003F0879"/>
    <w:rsid w:val="00404DB0"/>
    <w:rsid w:val="00460074"/>
    <w:rsid w:val="004779DE"/>
    <w:rsid w:val="004C08DB"/>
    <w:rsid w:val="0050122E"/>
    <w:rsid w:val="005027C9"/>
    <w:rsid w:val="00512328"/>
    <w:rsid w:val="005309CE"/>
    <w:rsid w:val="00590313"/>
    <w:rsid w:val="005B26BA"/>
    <w:rsid w:val="005E64B7"/>
    <w:rsid w:val="0061156B"/>
    <w:rsid w:val="00615DE1"/>
    <w:rsid w:val="00650570"/>
    <w:rsid w:val="00651A25"/>
    <w:rsid w:val="0065354B"/>
    <w:rsid w:val="0065605C"/>
    <w:rsid w:val="006C2CAD"/>
    <w:rsid w:val="006F650E"/>
    <w:rsid w:val="0070436F"/>
    <w:rsid w:val="0071710A"/>
    <w:rsid w:val="00737BFD"/>
    <w:rsid w:val="0074124F"/>
    <w:rsid w:val="00747745"/>
    <w:rsid w:val="00762574"/>
    <w:rsid w:val="007915E6"/>
    <w:rsid w:val="00792992"/>
    <w:rsid w:val="0079350B"/>
    <w:rsid w:val="007A7DBF"/>
    <w:rsid w:val="007E75A0"/>
    <w:rsid w:val="007F298E"/>
    <w:rsid w:val="007F701A"/>
    <w:rsid w:val="0080077C"/>
    <w:rsid w:val="00822E64"/>
    <w:rsid w:val="00883D5C"/>
    <w:rsid w:val="00884010"/>
    <w:rsid w:val="008B1469"/>
    <w:rsid w:val="008E16DF"/>
    <w:rsid w:val="008E40D3"/>
    <w:rsid w:val="00900755"/>
    <w:rsid w:val="00936B88"/>
    <w:rsid w:val="00962B9A"/>
    <w:rsid w:val="009915D9"/>
    <w:rsid w:val="00997F77"/>
    <w:rsid w:val="009A622B"/>
    <w:rsid w:val="009D378C"/>
    <w:rsid w:val="009F283D"/>
    <w:rsid w:val="00A2006B"/>
    <w:rsid w:val="00A263C9"/>
    <w:rsid w:val="00AC5110"/>
    <w:rsid w:val="00B1147E"/>
    <w:rsid w:val="00BA2BC9"/>
    <w:rsid w:val="00C00556"/>
    <w:rsid w:val="00C931BF"/>
    <w:rsid w:val="00CA1572"/>
    <w:rsid w:val="00CB27D9"/>
    <w:rsid w:val="00CB6A33"/>
    <w:rsid w:val="00CC1B73"/>
    <w:rsid w:val="00CD197F"/>
    <w:rsid w:val="00CE2474"/>
    <w:rsid w:val="00CE402F"/>
    <w:rsid w:val="00CF6E17"/>
    <w:rsid w:val="00D031A1"/>
    <w:rsid w:val="00D105FB"/>
    <w:rsid w:val="00D74688"/>
    <w:rsid w:val="00D85FA3"/>
    <w:rsid w:val="00D94FA9"/>
    <w:rsid w:val="00DC3E42"/>
    <w:rsid w:val="00DF368D"/>
    <w:rsid w:val="00E60CBB"/>
    <w:rsid w:val="00E9693A"/>
    <w:rsid w:val="00EA58AE"/>
    <w:rsid w:val="00EF5FDD"/>
    <w:rsid w:val="00F15007"/>
    <w:rsid w:val="00F644C4"/>
    <w:rsid w:val="00F6561A"/>
    <w:rsid w:val="00F80205"/>
    <w:rsid w:val="00FE6F35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customStyle="1" w:styleId="Default">
    <w:name w:val="Default"/>
    <w:rsid w:val="000D4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customStyle="1" w:styleId="Default">
    <w:name w:val="Default"/>
    <w:rsid w:val="000D4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7FCE04-6904-4A1C-B339-6E2D5E02856F}"/>
</file>

<file path=customXml/itemProps2.xml><?xml version="1.0" encoding="utf-8"?>
<ds:datastoreItem xmlns:ds="http://schemas.openxmlformats.org/officeDocument/2006/customXml" ds:itemID="{BC94A469-D208-4822-BCD3-F97E07058DAA}"/>
</file>

<file path=customXml/itemProps3.xml><?xml version="1.0" encoding="utf-8"?>
<ds:datastoreItem xmlns:ds="http://schemas.openxmlformats.org/officeDocument/2006/customXml" ds:itemID="{B6BBD266-B9D4-4E84-B48C-E80CF3DD6BF5}"/>
</file>

<file path=customXml/itemProps4.xml><?xml version="1.0" encoding="utf-8"?>
<ds:datastoreItem xmlns:ds="http://schemas.openxmlformats.org/officeDocument/2006/customXml" ds:itemID="{8B056118-98F4-41C2-A4A2-A8FB81809A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4</cp:revision>
  <cp:lastPrinted>2017-04-05T01:30:00Z</cp:lastPrinted>
  <dcterms:created xsi:type="dcterms:W3CDTF">2017-04-05T01:24:00Z</dcterms:created>
  <dcterms:modified xsi:type="dcterms:W3CDTF">2017-04-05T01:30:00Z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