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BF7EB" w14:textId="2B08ABA0" w:rsidR="007866D3" w:rsidRDefault="00DA4A0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234C51B" wp14:editId="2248E223">
                <wp:simplePos x="0" y="0"/>
                <wp:positionH relativeFrom="column">
                  <wp:posOffset>-9525</wp:posOffset>
                </wp:positionH>
                <wp:positionV relativeFrom="paragraph">
                  <wp:posOffset>9525</wp:posOffset>
                </wp:positionV>
                <wp:extent cx="7733030" cy="1628802"/>
                <wp:effectExtent l="0" t="0" r="127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28802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57178"/>
                            <a:ext cx="7725410" cy="1572895"/>
                            <a:chOff x="-195" y="-2490"/>
                            <a:chExt cx="12166" cy="247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49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51D16" w14:textId="6D3A92E1" w:rsidR="007866D3" w:rsidRDefault="00C2083E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Dakabin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4C51B" id="Group 4" o:spid="_x0000_s1026" style="position:absolute;margin-left:-.75pt;margin-top:.75pt;width:608.9pt;height:128.25pt;z-index:251657216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571;width:77254;height:15729" coordorigin="-195,-2490" coordsize="12166,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49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21E51D16" w14:textId="6D3A92E1" w:rsidR="007866D3" w:rsidRDefault="00C2083E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Dakabin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2" behindDoc="0" locked="0" layoutInCell="1" allowOverlap="1" wp14:anchorId="75BB7F04" wp14:editId="06ACDB4A">
            <wp:simplePos x="0" y="0"/>
            <wp:positionH relativeFrom="column">
              <wp:posOffset>5057140</wp:posOffset>
            </wp:positionH>
            <wp:positionV relativeFrom="paragraph">
              <wp:posOffset>-137160</wp:posOffset>
            </wp:positionV>
            <wp:extent cx="2521585" cy="16033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2BC1B" w14:textId="3B10C674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70118" w14:textId="1E091A9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1D2C8" w14:textId="2192A05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300D10" w14:textId="5CD62FF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71E072" w14:textId="78CA8AE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C7A1D" w14:textId="4B45333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A57863" w14:textId="24BAF26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083D3D" w14:textId="7BB7F282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22DBD" w14:textId="69C00B17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4CD06" wp14:editId="112828D0">
                <wp:simplePos x="0" y="0"/>
                <wp:positionH relativeFrom="column">
                  <wp:posOffset>4914900</wp:posOffset>
                </wp:positionH>
                <wp:positionV relativeFrom="paragraph">
                  <wp:posOffset>90805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D4EF" w14:textId="7EBAD474" w:rsidR="00BD3F35" w:rsidRPr="00C02EB4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DA4A02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MARCH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4CD06" id="Text Box 73" o:spid="_x0000_s1031" type="#_x0000_t202" style="position:absolute;margin-left:387pt;margin-top:7.15pt;width:199.6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" filled="f" stroked="f" strokeweight=".5pt">
                <v:textbox>
                  <w:txbxContent>
                    <w:p w14:paraId="38E3D4EF" w14:textId="7EBAD474" w:rsidR="00BD3F35" w:rsidRPr="00C02EB4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DA4A02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MARCH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2441B109" w14:textId="5D42EA74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1660A" w14:textId="188E8AE4" w:rsidR="007866D3" w:rsidRDefault="00D27EC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8951FC" wp14:editId="45BBA72E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756031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8F8A3" w14:textId="38920FB4" w:rsidR="00474AC3" w:rsidRPr="00390CFA" w:rsidRDefault="00550578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B7F9E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083E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Dakabin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 w:rsidR="004B7F9E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State Government’s $357 million </w:t>
                            </w:r>
                            <w:r w:rsidR="00E67F6B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>investment</w:t>
                            </w:r>
                            <w:bookmarkStart w:id="0" w:name="_GoBack"/>
                            <w:bookmarkEnd w:id="0"/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64A752EA" w14:textId="77777777"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51FC" id="Text Box 25" o:spid="_x0000_s1032" type="#_x0000_t202" style="position:absolute;margin-left:0;margin-top:7.65pt;width:595.3pt;height:4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" filled="f" stroked="f" strokeweight=".5pt">
                <v:textbox>
                  <w:txbxContent>
                    <w:p w14:paraId="4038F8A3" w14:textId="38920FB4" w:rsidR="00474AC3" w:rsidRPr="00390CFA" w:rsidRDefault="00550578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B7F9E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C2083E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Dakabin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 w:rsidR="004B7F9E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State Government’s $357 million </w:t>
                      </w:r>
                      <w:r w:rsidR="00E67F6B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>investment</w:t>
                      </w:r>
                      <w:bookmarkStart w:id="1" w:name="_GoBack"/>
                      <w:bookmarkEnd w:id="1"/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to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64A752EA" w14:textId="77777777"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2430DA" w14:textId="4D12013A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4072DCE8" w14:textId="4775711F" w:rsidR="007866D3" w:rsidRPr="00A93C16" w:rsidRDefault="004A38B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27305" wp14:editId="07C19785">
                <wp:simplePos x="0" y="0"/>
                <wp:positionH relativeFrom="column">
                  <wp:posOffset>276225</wp:posOffset>
                </wp:positionH>
                <wp:positionV relativeFrom="paragraph">
                  <wp:posOffset>179705</wp:posOffset>
                </wp:positionV>
                <wp:extent cx="3438525" cy="55721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557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E8294" w14:textId="0050331F" w:rsidR="00B31670" w:rsidRPr="004A38B3" w:rsidRDefault="00585B90" w:rsidP="00871B0A">
                            <w:pPr>
                              <w:pStyle w:val="BodyText"/>
                              <w:spacing w:before="240" w:after="120" w:line="250" w:lineRule="auto"/>
                              <w:ind w:left="0" w:right="-79"/>
                              <w:rPr>
                                <w:rFonts w:ascii="FS Albert Pro" w:hAnsi="FS Albert Pro"/>
                                <w:b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4A38B3">
                              <w:rPr>
                                <w:rFonts w:ascii="FS Albert Pro" w:hAnsi="FS Albert Pro"/>
                                <w:b/>
                                <w:color w:val="58595B"/>
                                <w:sz w:val="28"/>
                                <w:szCs w:val="28"/>
                              </w:rPr>
                              <w:t>About the project</w:t>
                            </w:r>
                          </w:p>
                          <w:p w14:paraId="79F44606" w14:textId="0C8BA9C6" w:rsidR="00B31670" w:rsidRPr="004A38B3" w:rsidRDefault="00585B90" w:rsidP="00B31670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4A38B3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The Dakabin station accessibility upgrade </w:t>
                            </w:r>
                            <w:r w:rsidR="00782D16" w:rsidRPr="004A38B3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will deliver improved station facilities, </w:t>
                            </w:r>
                            <w:r w:rsidR="004A38B3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including raised platforms</w:t>
                            </w:r>
                            <w:r w:rsidR="00C46569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, new f</w:t>
                            </w:r>
                            <w:r w:rsidR="004A38B3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ootbridge </w:t>
                            </w:r>
                            <w:r w:rsidR="00C46569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4A38B3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lifts and </w:t>
                            </w:r>
                            <w:r w:rsidR="00782D16" w:rsidRPr="004A38B3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so all customers can travel without barriers.</w:t>
                            </w:r>
                          </w:p>
                          <w:p w14:paraId="3BB468AA" w14:textId="466DA190" w:rsidR="0057028C" w:rsidRDefault="0057028C" w:rsidP="0057028C">
                            <w:pPr>
                              <w:pStyle w:val="BodyText"/>
                              <w:spacing w:before="120" w:after="120" w:line="250" w:lineRule="auto"/>
                              <w:ind w:left="0" w:right="-79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A new 350-space multi-</w:t>
                            </w:r>
                            <w:proofErr w:type="spellStart"/>
                            <w:r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storey</w:t>
                            </w:r>
                            <w:proofErr w:type="spellEnd"/>
                            <w:r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 parking facility will replace the existing Thompson Road carpark and will be delivered concurrently with the station accessibility upgrade.</w:t>
                            </w:r>
                          </w:p>
                          <w:p w14:paraId="59FA4182" w14:textId="576E5A7A" w:rsidR="004D5211" w:rsidRPr="00E603CD" w:rsidRDefault="004D5211" w:rsidP="00E603CD">
                            <w:pPr>
                              <w:pStyle w:val="BodyText"/>
                              <w:spacing w:before="240" w:after="120" w:line="250" w:lineRule="auto"/>
                              <w:ind w:left="0" w:right="-79"/>
                              <w:rPr>
                                <w:rFonts w:ascii="FS Albert Pro" w:hAnsi="FS Albert Pro"/>
                                <w:b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E603CD">
                              <w:rPr>
                                <w:rFonts w:ascii="FS Albert Pro" w:hAnsi="FS Albert Pro"/>
                                <w:b/>
                                <w:color w:val="58595B"/>
                                <w:sz w:val="28"/>
                                <w:szCs w:val="28"/>
                              </w:rPr>
                              <w:t>Project progress</w:t>
                            </w:r>
                          </w:p>
                          <w:p w14:paraId="70B00924" w14:textId="40CF77BD" w:rsidR="004D5211" w:rsidRPr="00E603CD" w:rsidRDefault="004D5211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603CD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The following activities have been undertaken recently:</w:t>
                            </w:r>
                          </w:p>
                          <w:p w14:paraId="3102F226" w14:textId="6F97C69B" w:rsidR="004D5211" w:rsidRPr="006C4FF9" w:rsidRDefault="00E603CD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6C4FF9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changes to </w:t>
                            </w:r>
                            <w:r w:rsidR="0057028C" w:rsidRPr="006C4FF9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on-</w:t>
                            </w:r>
                            <w:r w:rsidRPr="006C4FF9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street parking on Thompson Road</w:t>
                            </w:r>
                          </w:p>
                          <w:p w14:paraId="72316972" w14:textId="3B4068D8" w:rsidR="004D5211" w:rsidRPr="006C4FF9" w:rsidRDefault="004D5211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6C4FF9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adjustments to overhead line infrastructure</w:t>
                            </w:r>
                          </w:p>
                          <w:p w14:paraId="554D4E67" w14:textId="77777777" w:rsidR="004D5211" w:rsidRPr="006C4FF9" w:rsidRDefault="004D5211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6C4FF9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foundations (screw-piling) in preparation for platform raising</w:t>
                            </w:r>
                          </w:p>
                          <w:p w14:paraId="64D50C0D" w14:textId="77777777" w:rsidR="004D5211" w:rsidRPr="006C4FF9" w:rsidRDefault="004D5211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6C4FF9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ongoing station upgrade design</w:t>
                            </w:r>
                          </w:p>
                          <w:p w14:paraId="37FEABCA" w14:textId="588C64D4" w:rsidR="004D5211" w:rsidRPr="006C4FF9" w:rsidRDefault="004D5211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6C4FF9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ongoing community engagement. </w:t>
                            </w:r>
                          </w:p>
                          <w:p w14:paraId="496FB21B" w14:textId="6C494BD4" w:rsidR="004D5211" w:rsidRPr="00E603CD" w:rsidRDefault="004D5211" w:rsidP="00E603CD">
                            <w:pPr>
                              <w:pStyle w:val="BodyText"/>
                              <w:spacing w:before="240" w:after="120" w:line="250" w:lineRule="auto"/>
                              <w:ind w:left="0" w:right="-79"/>
                              <w:rPr>
                                <w:rFonts w:ascii="FS Albert Pro" w:hAnsi="FS Albert Pro"/>
                                <w:b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E603CD">
                              <w:rPr>
                                <w:rFonts w:ascii="FS Albert Pro" w:hAnsi="FS Albert Pro"/>
                                <w:b/>
                                <w:color w:val="58595B"/>
                                <w:sz w:val="28"/>
                                <w:szCs w:val="28"/>
                              </w:rPr>
                              <w:t>Upcoming works</w:t>
                            </w:r>
                          </w:p>
                          <w:p w14:paraId="5D1089A7" w14:textId="5237A5AC" w:rsidR="004D5211" w:rsidRPr="00E603CD" w:rsidRDefault="004D5211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603CD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In the coming weeks, customers and community can expect to see the following activities:</w:t>
                            </w:r>
                          </w:p>
                          <w:p w14:paraId="2921B052" w14:textId="77777777" w:rsidR="00DC3878" w:rsidRPr="00DC3878" w:rsidRDefault="00DC3878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b/>
                                <w:bCs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DC3878">
                              <w:rPr>
                                <w:rFonts w:ascii="FS Albert Pro" w:hAnsi="FS Albert Pro"/>
                                <w:b/>
                                <w:bCs/>
                                <w:color w:val="58595B"/>
                                <w:sz w:val="22"/>
                                <w:szCs w:val="22"/>
                              </w:rPr>
                              <w:t xml:space="preserve">progressive closure of the Thompson Street carpark for construction </w:t>
                            </w:r>
                          </w:p>
                          <w:p w14:paraId="06F57B33" w14:textId="3F5B3589" w:rsidR="004D5211" w:rsidRPr="006C4FF9" w:rsidRDefault="004D5211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6C4FF9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contractor site establishment</w:t>
                            </w:r>
                          </w:p>
                          <w:p w14:paraId="6C4FF714" w14:textId="1555F522" w:rsidR="004D5211" w:rsidRPr="00DC3878" w:rsidRDefault="004D5211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DC3878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start of works – water </w:t>
                            </w:r>
                            <w:r w:rsidR="00A62D45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and sewer </w:t>
                            </w:r>
                            <w:r w:rsidRPr="00DC3878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infrastructure construction. </w:t>
                            </w:r>
                          </w:p>
                          <w:p w14:paraId="195FB027" w14:textId="77777777" w:rsidR="004D5211" w:rsidRPr="00E603CD" w:rsidRDefault="004D5211" w:rsidP="004D5211">
                            <w:pPr>
                              <w:pStyle w:val="BodyText"/>
                              <w:spacing w:after="120" w:line="250" w:lineRule="auto"/>
                              <w:ind w:left="39" w:right="-79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60FB116E" w14:textId="77777777" w:rsidR="004D5211" w:rsidRPr="00B00F0A" w:rsidRDefault="004D5211" w:rsidP="004D5211">
                            <w:pPr>
                              <w:pStyle w:val="BodyText"/>
                              <w:spacing w:line="250" w:lineRule="auto"/>
                              <w:ind w:left="3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  <w:highlight w:val="gre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7305" id="Text Box 7" o:spid="_x0000_s1033" type="#_x0000_t202" style="position:absolute;left:0;text-align:left;margin-left:21.75pt;margin-top:14.15pt;width:270.75pt;height:4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" filled="f" stroked="f" strokeweight=".5pt">
                <v:textbox>
                  <w:txbxContent>
                    <w:p w14:paraId="574E8294" w14:textId="0050331F" w:rsidR="00B31670" w:rsidRPr="004A38B3" w:rsidRDefault="00585B90" w:rsidP="00871B0A">
                      <w:pPr>
                        <w:pStyle w:val="BodyText"/>
                        <w:spacing w:before="240" w:after="120" w:line="250" w:lineRule="auto"/>
                        <w:ind w:left="0" w:right="-79"/>
                        <w:rPr>
                          <w:rFonts w:ascii="FS Albert Pro" w:hAnsi="FS Albert Pro"/>
                          <w:b/>
                          <w:color w:val="58595B"/>
                          <w:sz w:val="28"/>
                          <w:szCs w:val="28"/>
                        </w:rPr>
                      </w:pPr>
                      <w:r w:rsidRPr="004A38B3">
                        <w:rPr>
                          <w:rFonts w:ascii="FS Albert Pro" w:hAnsi="FS Albert Pro"/>
                          <w:b/>
                          <w:color w:val="58595B"/>
                          <w:sz w:val="28"/>
                          <w:szCs w:val="28"/>
                        </w:rPr>
                        <w:t>About the project</w:t>
                      </w:r>
                    </w:p>
                    <w:p w14:paraId="79F44606" w14:textId="0C8BA9C6" w:rsidR="00B31670" w:rsidRPr="004A38B3" w:rsidRDefault="00585B90" w:rsidP="00B31670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4A38B3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The Dakabin station accessibility upgrade </w:t>
                      </w:r>
                      <w:r w:rsidR="00782D16" w:rsidRPr="004A38B3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will deliver improved station facilities, </w:t>
                      </w:r>
                      <w:r w:rsidR="004A38B3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including raised platforms</w:t>
                      </w:r>
                      <w:r w:rsidR="00C46569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, new f</w:t>
                      </w:r>
                      <w:r w:rsidR="004A38B3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ootbridge </w:t>
                      </w:r>
                      <w:r w:rsidR="00C46569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and </w:t>
                      </w:r>
                      <w:r w:rsidR="004A38B3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lifts and </w:t>
                      </w:r>
                      <w:r w:rsidR="00782D16" w:rsidRPr="004A38B3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so all customers can travel without barriers.</w:t>
                      </w:r>
                    </w:p>
                    <w:p w14:paraId="3BB468AA" w14:textId="466DA190" w:rsidR="0057028C" w:rsidRDefault="0057028C" w:rsidP="0057028C">
                      <w:pPr>
                        <w:pStyle w:val="BodyText"/>
                        <w:spacing w:before="120" w:after="120" w:line="250" w:lineRule="auto"/>
                        <w:ind w:left="0" w:right="-79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A new 350-space multi-</w:t>
                      </w:r>
                      <w:proofErr w:type="spellStart"/>
                      <w:r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storey</w:t>
                      </w:r>
                      <w:proofErr w:type="spellEnd"/>
                      <w:r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 parking facility will replace the existing Thompson Road carpark and will be delivered concurrently with the station accessibility upgrade.</w:t>
                      </w:r>
                    </w:p>
                    <w:p w14:paraId="59FA4182" w14:textId="576E5A7A" w:rsidR="004D5211" w:rsidRPr="00E603CD" w:rsidRDefault="004D5211" w:rsidP="00E603CD">
                      <w:pPr>
                        <w:pStyle w:val="BodyText"/>
                        <w:spacing w:before="240" w:after="120" w:line="250" w:lineRule="auto"/>
                        <w:ind w:left="0" w:right="-79"/>
                        <w:rPr>
                          <w:rFonts w:ascii="FS Albert Pro" w:hAnsi="FS Albert Pro"/>
                          <w:b/>
                          <w:color w:val="58595B"/>
                          <w:sz w:val="28"/>
                          <w:szCs w:val="28"/>
                        </w:rPr>
                      </w:pPr>
                      <w:r w:rsidRPr="00E603CD">
                        <w:rPr>
                          <w:rFonts w:ascii="FS Albert Pro" w:hAnsi="FS Albert Pro"/>
                          <w:b/>
                          <w:color w:val="58595B"/>
                          <w:sz w:val="28"/>
                          <w:szCs w:val="28"/>
                        </w:rPr>
                        <w:t>Project progress</w:t>
                      </w:r>
                    </w:p>
                    <w:p w14:paraId="70B00924" w14:textId="40CF77BD" w:rsidR="004D5211" w:rsidRPr="00E603CD" w:rsidRDefault="004D5211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E603CD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The following activities have been undertaken recently:</w:t>
                      </w:r>
                    </w:p>
                    <w:p w14:paraId="3102F226" w14:textId="6F97C69B" w:rsidR="004D5211" w:rsidRPr="006C4FF9" w:rsidRDefault="00E603CD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6C4FF9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changes to </w:t>
                      </w:r>
                      <w:r w:rsidR="0057028C" w:rsidRPr="006C4FF9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on-</w:t>
                      </w:r>
                      <w:r w:rsidRPr="006C4FF9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street parking on Thompson Road</w:t>
                      </w:r>
                    </w:p>
                    <w:p w14:paraId="72316972" w14:textId="3B4068D8" w:rsidR="004D5211" w:rsidRPr="006C4FF9" w:rsidRDefault="004D5211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6C4FF9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adjustments to overhead line infrastructure</w:t>
                      </w:r>
                    </w:p>
                    <w:p w14:paraId="554D4E67" w14:textId="77777777" w:rsidR="004D5211" w:rsidRPr="006C4FF9" w:rsidRDefault="004D5211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6C4FF9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foundations (screw-piling) in preparation for platform raising</w:t>
                      </w:r>
                    </w:p>
                    <w:p w14:paraId="64D50C0D" w14:textId="77777777" w:rsidR="004D5211" w:rsidRPr="006C4FF9" w:rsidRDefault="004D5211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6C4FF9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ongoing station upgrade design</w:t>
                      </w:r>
                    </w:p>
                    <w:p w14:paraId="37FEABCA" w14:textId="588C64D4" w:rsidR="004D5211" w:rsidRPr="006C4FF9" w:rsidRDefault="004D5211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6C4FF9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ongoing community engagement. </w:t>
                      </w:r>
                    </w:p>
                    <w:p w14:paraId="496FB21B" w14:textId="6C494BD4" w:rsidR="004D5211" w:rsidRPr="00E603CD" w:rsidRDefault="004D5211" w:rsidP="00E603CD">
                      <w:pPr>
                        <w:pStyle w:val="BodyText"/>
                        <w:spacing w:before="240" w:after="120" w:line="250" w:lineRule="auto"/>
                        <w:ind w:left="0" w:right="-79"/>
                        <w:rPr>
                          <w:rFonts w:ascii="FS Albert Pro" w:hAnsi="FS Albert Pro"/>
                          <w:b/>
                          <w:color w:val="58595B"/>
                          <w:sz w:val="28"/>
                          <w:szCs w:val="28"/>
                        </w:rPr>
                      </w:pPr>
                      <w:r w:rsidRPr="00E603CD">
                        <w:rPr>
                          <w:rFonts w:ascii="FS Albert Pro" w:hAnsi="FS Albert Pro"/>
                          <w:b/>
                          <w:color w:val="58595B"/>
                          <w:sz w:val="28"/>
                          <w:szCs w:val="28"/>
                        </w:rPr>
                        <w:t>Upcoming works</w:t>
                      </w:r>
                    </w:p>
                    <w:p w14:paraId="5D1089A7" w14:textId="5237A5AC" w:rsidR="004D5211" w:rsidRPr="00E603CD" w:rsidRDefault="004D5211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E603CD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In the coming weeks, customers and community can expect to see the following activities:</w:t>
                      </w:r>
                    </w:p>
                    <w:p w14:paraId="2921B052" w14:textId="77777777" w:rsidR="00DC3878" w:rsidRPr="00DC3878" w:rsidRDefault="00DC3878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b/>
                          <w:bCs/>
                          <w:color w:val="58595B"/>
                          <w:sz w:val="22"/>
                          <w:szCs w:val="22"/>
                        </w:rPr>
                      </w:pPr>
                      <w:r w:rsidRPr="00DC3878">
                        <w:rPr>
                          <w:rFonts w:ascii="FS Albert Pro" w:hAnsi="FS Albert Pro"/>
                          <w:b/>
                          <w:bCs/>
                          <w:color w:val="58595B"/>
                          <w:sz w:val="22"/>
                          <w:szCs w:val="22"/>
                        </w:rPr>
                        <w:t xml:space="preserve">progressive closure of the Thompson Street carpark for construction </w:t>
                      </w:r>
                    </w:p>
                    <w:p w14:paraId="06F57B33" w14:textId="3F5B3589" w:rsidR="004D5211" w:rsidRPr="006C4FF9" w:rsidRDefault="004D5211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6C4FF9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contractor site establishment</w:t>
                      </w:r>
                    </w:p>
                    <w:p w14:paraId="6C4FF714" w14:textId="1555F522" w:rsidR="004D5211" w:rsidRPr="00DC3878" w:rsidRDefault="004D5211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DC3878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start of works – water </w:t>
                      </w:r>
                      <w:r w:rsidR="00A62D45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and sewer </w:t>
                      </w:r>
                      <w:r w:rsidRPr="00DC3878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infrastructure construction. </w:t>
                      </w:r>
                    </w:p>
                    <w:p w14:paraId="195FB027" w14:textId="77777777" w:rsidR="004D5211" w:rsidRPr="00E603CD" w:rsidRDefault="004D5211" w:rsidP="004D5211">
                      <w:pPr>
                        <w:pStyle w:val="BodyText"/>
                        <w:spacing w:after="120" w:line="250" w:lineRule="auto"/>
                        <w:ind w:left="39" w:right="-79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</w:p>
                    <w:p w14:paraId="60FB116E" w14:textId="77777777" w:rsidR="004D5211" w:rsidRPr="00B00F0A" w:rsidRDefault="004D5211" w:rsidP="004D5211">
                      <w:pPr>
                        <w:pStyle w:val="BodyText"/>
                        <w:spacing w:line="250" w:lineRule="auto"/>
                        <w:ind w:left="3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  <w:highlight w:val="gre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919596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19246526" w14:textId="1B69DDFA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4492B7D" w14:textId="2B27ED0B" w:rsidR="00D27EC7" w:rsidRPr="00D27EC7" w:rsidRDefault="00D27EC7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</w:p>
    <w:p w14:paraId="2616153B" w14:textId="47FCAE20" w:rsidR="00BF6E17" w:rsidRPr="002D7826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8394277" w14:textId="4FED0483"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07B79465" w14:textId="1DCCBDF4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8C48CE8" w14:textId="13F2AD1C"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175E6C30" w14:textId="3E6D6B3D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1C6920FE" w14:textId="79B2A095" w:rsidR="00F7403B" w:rsidRDefault="0057028C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6E8E9DD" wp14:editId="4B646676">
            <wp:simplePos x="0" y="0"/>
            <wp:positionH relativeFrom="column">
              <wp:posOffset>53975</wp:posOffset>
            </wp:positionH>
            <wp:positionV relativeFrom="paragraph">
              <wp:posOffset>55880</wp:posOffset>
            </wp:positionV>
            <wp:extent cx="3305175" cy="2243455"/>
            <wp:effectExtent l="0" t="0" r="9525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3628E" w14:textId="63A47C5E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088907E" w14:textId="543888C3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21C0060" w14:textId="6DE29D04"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27472B1C" w14:textId="3002E0BE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704D888B" w14:textId="2A365FDA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97C1F40" w14:textId="77777777" w:rsidR="00A93C16" w:rsidRPr="00B96B84" w:rsidRDefault="00A93C16" w:rsidP="00B31670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37CCFBB4" w14:textId="60DEF895" w:rsidR="00C2083E" w:rsidRDefault="006C4FF9">
      <w:pPr>
        <w:rPr>
          <w:rFonts w:ascii="FS Albert Pro" w:eastAsia="Arial" w:hAnsi="FS Albert Pro"/>
          <w:color w:val="58595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19142F6" wp14:editId="03880C8B">
            <wp:simplePos x="0" y="0"/>
            <wp:positionH relativeFrom="margin">
              <wp:posOffset>409575</wp:posOffset>
            </wp:positionH>
            <wp:positionV relativeFrom="paragraph">
              <wp:posOffset>3910965</wp:posOffset>
            </wp:positionV>
            <wp:extent cx="3152775" cy="2364105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EB4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0288" behindDoc="0" locked="0" layoutInCell="1" allowOverlap="1" wp14:anchorId="20621280" wp14:editId="64F359BF">
            <wp:simplePos x="0" y="0"/>
            <wp:positionH relativeFrom="margin">
              <wp:posOffset>0</wp:posOffset>
            </wp:positionH>
            <wp:positionV relativeFrom="paragraph">
              <wp:posOffset>6377940</wp:posOffset>
            </wp:positionV>
            <wp:extent cx="7562850" cy="701675"/>
            <wp:effectExtent l="0" t="0" r="0" b="3175"/>
            <wp:wrapNone/>
            <wp:docPr id="10" name="Picture 10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28C">
        <w:rPr>
          <w:rFonts w:ascii="FS Albert Pro" w:hAnsi="FS Albert Pro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12CE5" wp14:editId="2E0F58B8">
                <wp:simplePos x="0" y="0"/>
                <wp:positionH relativeFrom="column">
                  <wp:posOffset>3819525</wp:posOffset>
                </wp:positionH>
                <wp:positionV relativeFrom="paragraph">
                  <wp:posOffset>634365</wp:posOffset>
                </wp:positionV>
                <wp:extent cx="3476625" cy="57816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578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46016" w14:textId="05C3985A" w:rsidR="004001A4" w:rsidRPr="0057028C" w:rsidRDefault="00B00F0A" w:rsidP="007404EB">
                            <w:pPr>
                              <w:pStyle w:val="Heading1"/>
                              <w:spacing w:before="240" w:after="120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57028C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Construction impacts</w:t>
                            </w:r>
                          </w:p>
                          <w:p w14:paraId="18571958" w14:textId="77777777" w:rsidR="00A62D45" w:rsidRPr="00A62D45" w:rsidRDefault="00A62D45" w:rsidP="00A62D45">
                            <w:pPr>
                              <w:pStyle w:val="BodyText"/>
                              <w:spacing w:before="120" w:after="120" w:line="250" w:lineRule="auto"/>
                              <w:ind w:left="0" w:right="-79"/>
                              <w:rPr>
                                <w:rFonts w:ascii="FS Albert Pro" w:hAnsi="FS Albert Pro"/>
                                <w:b/>
                                <w:bCs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62D45">
                              <w:rPr>
                                <w:rFonts w:ascii="FS Albert Pro" w:hAnsi="FS Albert Pro"/>
                                <w:b/>
                                <w:bCs/>
                                <w:color w:val="58595B"/>
                                <w:sz w:val="22"/>
                                <w:szCs w:val="22"/>
                              </w:rPr>
                              <w:t xml:space="preserve">With the anticipated pressures on parking during construction, we strongly encourage customers to consider travelling from other stations with greater parking capacity, where possible. </w:t>
                            </w:r>
                          </w:p>
                          <w:p w14:paraId="79AAA94C" w14:textId="41CD7210" w:rsidR="00325E01" w:rsidRPr="0057028C" w:rsidRDefault="006C4FF9" w:rsidP="00325E01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6C4FF9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Works </w:t>
                            </w:r>
                            <w:r w:rsidR="00B00F0A" w:rsidRPr="006C4FF9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will commence </w:t>
                            </w:r>
                            <w:r w:rsidR="0057028C" w:rsidRPr="006C4FF9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this month</w:t>
                            </w:r>
                            <w:r w:rsidR="00B00F0A" w:rsidRPr="006C4FF9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with </w:t>
                            </w:r>
                            <w:r w:rsidRPr="006C4FF9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the construction of </w:t>
                            </w:r>
                            <w:r w:rsidR="00B00F0A" w:rsidRPr="006C4FF9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water </w:t>
                            </w:r>
                            <w:r w:rsidRPr="006C4FF9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and sewer </w:t>
                            </w:r>
                            <w:r w:rsidR="00B00F0A" w:rsidRPr="006C4FF9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infrastructure</w:t>
                            </w:r>
                            <w:r w:rsidR="00325E01" w:rsidRPr="006C4FF9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FEC0ADA" w14:textId="4A1F5E09" w:rsidR="00B00F0A" w:rsidRPr="0057028C" w:rsidRDefault="00B00F0A" w:rsidP="00325E01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7028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Construction activities may involve:</w:t>
                            </w:r>
                          </w:p>
                          <w:p w14:paraId="03EDACB4" w14:textId="1AC8FFE1" w:rsidR="00B00F0A" w:rsidRPr="0057028C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7028C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changed parking and traffic conditions</w:t>
                            </w:r>
                            <w:r w:rsidR="004D5211" w:rsidRPr="0057028C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 for safety</w:t>
                            </w:r>
                          </w:p>
                          <w:p w14:paraId="1B24065D" w14:textId="796A4DD5" w:rsidR="00B00F0A" w:rsidRPr="0057028C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7028C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7CA7824E" w14:textId="2EA787EB" w:rsidR="00B00F0A" w:rsidRPr="0057028C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7028C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temporary changes to access paths throughout the station precinct</w:t>
                            </w:r>
                            <w:r w:rsidR="006C4FF9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 and surrounding areas</w:t>
                            </w:r>
                          </w:p>
                          <w:p w14:paraId="53A5193D" w14:textId="13AA5633" w:rsidR="00B00F0A" w:rsidRPr="0057028C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7028C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08B99735" w14:textId="21BF9123" w:rsidR="00B00F0A" w:rsidRPr="0057028C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7028C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14:paraId="642A1E22" w14:textId="77777777" w:rsidR="0057028C" w:rsidRPr="005C1C60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6C4FF9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Normal working hours are 6am to 5pm, Monday to Saturday.</w:t>
                            </w:r>
                            <w:r w:rsidRPr="0057028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The local community will be given advance notification of construction activities likely to cause impacts, including after hours work (nights, Sundays and public holidays, if required).</w:t>
                            </w:r>
                          </w:p>
                          <w:p w14:paraId="22F038CE" w14:textId="77777777" w:rsidR="004D5211" w:rsidRDefault="004D5211" w:rsidP="004D5211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C1C60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 thank you for your patience and cooperation as we work to build you a better Dakabin station.</w:t>
                            </w:r>
                          </w:p>
                          <w:p w14:paraId="0DAE916F" w14:textId="32916B29" w:rsidR="00593DA1" w:rsidRPr="0057028C" w:rsidRDefault="00593DA1" w:rsidP="007404EB">
                            <w:pPr>
                              <w:pStyle w:val="Heading1"/>
                              <w:spacing w:before="240" w:after="120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57028C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Contact us</w:t>
                            </w:r>
                          </w:p>
                          <w:p w14:paraId="21770EFA" w14:textId="47943212" w:rsidR="004001A4" w:rsidRPr="0057028C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7028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</w:t>
                            </w:r>
                            <w:r w:rsidR="0057028C" w:rsidRPr="0057028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7028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to provide feedback</w:t>
                            </w:r>
                            <w:r w:rsidR="0057028C" w:rsidRPr="0057028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or to be added to the project’s opt-in distribution list for email updates</w:t>
                            </w:r>
                            <w:r w:rsidR="00E87DDC" w:rsidRPr="0057028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F863E45" w14:textId="77777777" w:rsidR="004001A4" w:rsidRPr="0057028C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7028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 w:rsidRPr="0057028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57028C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 w:rsidRPr="0057028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0C0FD8C7" w14:textId="77777777" w:rsidR="004001A4" w:rsidRPr="0057028C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7028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 w:rsidRPr="0057028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57028C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56FBF992" w14:textId="77777777" w:rsidR="004001A4" w:rsidRPr="0057028C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7028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 w:rsidRPr="0057028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57028C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2CE5" id="Text Box 1" o:spid="_x0000_s1034" type="#_x0000_t202" style="position:absolute;margin-left:300.75pt;margin-top:49.95pt;width:273.75pt;height:4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" filled="f" stroked="f" strokeweight=".5pt">
                <v:textbox>
                  <w:txbxContent>
                    <w:p w14:paraId="4FD46016" w14:textId="05C3985A" w:rsidR="004001A4" w:rsidRPr="0057028C" w:rsidRDefault="00B00F0A" w:rsidP="007404EB">
                      <w:pPr>
                        <w:pStyle w:val="Heading1"/>
                        <w:spacing w:before="240" w:after="120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8"/>
                          <w:szCs w:val="28"/>
                          <w:lang w:val="en-AU"/>
                        </w:rPr>
                      </w:pPr>
                      <w:r w:rsidRPr="0057028C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Construction impacts</w:t>
                      </w:r>
                    </w:p>
                    <w:p w14:paraId="18571958" w14:textId="77777777" w:rsidR="00A62D45" w:rsidRPr="00A62D45" w:rsidRDefault="00A62D45" w:rsidP="00A62D45">
                      <w:pPr>
                        <w:pStyle w:val="BodyText"/>
                        <w:spacing w:before="120" w:after="120" w:line="250" w:lineRule="auto"/>
                        <w:ind w:left="0" w:right="-79"/>
                        <w:rPr>
                          <w:rFonts w:ascii="FS Albert Pro" w:hAnsi="FS Albert Pro"/>
                          <w:b/>
                          <w:bCs/>
                          <w:color w:val="58595B"/>
                          <w:sz w:val="22"/>
                          <w:szCs w:val="22"/>
                        </w:rPr>
                      </w:pPr>
                      <w:r w:rsidRPr="00A62D45">
                        <w:rPr>
                          <w:rFonts w:ascii="FS Albert Pro" w:hAnsi="FS Albert Pro"/>
                          <w:b/>
                          <w:bCs/>
                          <w:color w:val="58595B"/>
                          <w:sz w:val="22"/>
                          <w:szCs w:val="22"/>
                        </w:rPr>
                        <w:t xml:space="preserve">With the anticipated pressures on parking during construction, we strongly encourage customers to consider travelling from other stations with greater parking capacity, where possible. </w:t>
                      </w:r>
                    </w:p>
                    <w:p w14:paraId="79AAA94C" w14:textId="41CD7210" w:rsidR="00325E01" w:rsidRPr="0057028C" w:rsidRDefault="006C4FF9" w:rsidP="00325E01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6C4FF9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Works </w:t>
                      </w:r>
                      <w:r w:rsidR="00B00F0A" w:rsidRPr="006C4FF9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will commence </w:t>
                      </w:r>
                      <w:r w:rsidR="0057028C" w:rsidRPr="006C4FF9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this month</w:t>
                      </w:r>
                      <w:r w:rsidR="00B00F0A" w:rsidRPr="006C4FF9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with </w:t>
                      </w:r>
                      <w:r w:rsidRPr="006C4FF9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the construction of </w:t>
                      </w:r>
                      <w:r w:rsidR="00B00F0A" w:rsidRPr="006C4FF9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water </w:t>
                      </w:r>
                      <w:r w:rsidRPr="006C4FF9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and sewer </w:t>
                      </w:r>
                      <w:r w:rsidR="00B00F0A" w:rsidRPr="006C4FF9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infrastructure</w:t>
                      </w:r>
                      <w:r w:rsidR="00325E01" w:rsidRPr="006C4FF9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1FEC0ADA" w14:textId="4A1F5E09" w:rsidR="00B00F0A" w:rsidRPr="0057028C" w:rsidRDefault="00B00F0A" w:rsidP="00325E01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57028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Construction activities may involve:</w:t>
                      </w:r>
                    </w:p>
                    <w:p w14:paraId="03EDACB4" w14:textId="1AC8FFE1" w:rsidR="00B00F0A" w:rsidRPr="0057028C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57028C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changed parking and traffic conditions</w:t>
                      </w:r>
                      <w:r w:rsidR="004D5211" w:rsidRPr="0057028C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 for safety</w:t>
                      </w:r>
                    </w:p>
                    <w:p w14:paraId="1B24065D" w14:textId="796A4DD5" w:rsidR="00B00F0A" w:rsidRPr="0057028C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57028C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7CA7824E" w14:textId="2EA787EB" w:rsidR="00B00F0A" w:rsidRPr="0057028C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57028C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temporary changes to access paths throughout the station precinct</w:t>
                      </w:r>
                      <w:r w:rsidR="006C4FF9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 and surrounding areas</w:t>
                      </w:r>
                    </w:p>
                    <w:p w14:paraId="53A5193D" w14:textId="13AA5633" w:rsidR="00B00F0A" w:rsidRPr="0057028C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57028C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08B99735" w14:textId="21BF9123" w:rsidR="00B00F0A" w:rsidRPr="0057028C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57028C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14:paraId="642A1E22" w14:textId="77777777" w:rsidR="0057028C" w:rsidRPr="005C1C60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6C4FF9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Normal working hours are 6am to 5pm, Monday to Saturday.</w:t>
                      </w:r>
                      <w:r w:rsidRPr="0057028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The local community will be given advance notification of construction activities likely to cause impacts, including after hours work (nights, Sundays and public holidays, if required).</w:t>
                      </w:r>
                    </w:p>
                    <w:p w14:paraId="22F038CE" w14:textId="77777777" w:rsidR="004D5211" w:rsidRDefault="004D5211" w:rsidP="004D5211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5C1C60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 thank you for your patience and cooperation as we work to build you a better Dakabin station.</w:t>
                      </w:r>
                    </w:p>
                    <w:p w14:paraId="0DAE916F" w14:textId="32916B29" w:rsidR="00593DA1" w:rsidRPr="0057028C" w:rsidRDefault="00593DA1" w:rsidP="007404EB">
                      <w:pPr>
                        <w:pStyle w:val="Heading1"/>
                        <w:spacing w:before="240" w:after="120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8"/>
                          <w:szCs w:val="28"/>
                          <w:lang w:val="en-AU"/>
                        </w:rPr>
                      </w:pPr>
                      <w:r w:rsidRPr="0057028C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Contact us</w:t>
                      </w:r>
                    </w:p>
                    <w:p w14:paraId="21770EFA" w14:textId="47943212" w:rsidR="004001A4" w:rsidRPr="0057028C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57028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For more information</w:t>
                      </w:r>
                      <w:r w:rsidR="0057028C" w:rsidRPr="0057028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, </w:t>
                      </w:r>
                      <w:r w:rsidRPr="0057028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to provide feedback</w:t>
                      </w:r>
                      <w:r w:rsidR="0057028C" w:rsidRPr="0057028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or to be added to the project’s opt-in distribution list for email updates</w:t>
                      </w:r>
                      <w:r w:rsidR="00E87DDC" w:rsidRPr="0057028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6F863E45" w14:textId="77777777" w:rsidR="004001A4" w:rsidRPr="0057028C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57028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 w:rsidRPr="0057028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57028C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 w:rsidRPr="0057028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0C0FD8C7" w14:textId="77777777" w:rsidR="004001A4" w:rsidRPr="0057028C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57028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 w:rsidRPr="0057028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57028C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56FBF992" w14:textId="77777777" w:rsidR="004001A4" w:rsidRPr="0057028C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57028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 w:rsidRPr="0057028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57028C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083E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1892B" w14:textId="77777777" w:rsidR="00321941" w:rsidRDefault="00321941" w:rsidP="005B05DA">
      <w:r>
        <w:separator/>
      </w:r>
    </w:p>
  </w:endnote>
  <w:endnote w:type="continuationSeparator" w:id="0">
    <w:p w14:paraId="43E18DC0" w14:textId="77777777" w:rsidR="00321941" w:rsidRDefault="00321941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FB8D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8CB60" wp14:editId="2E5EEBE8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9EDA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8CB6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14:paraId="1D89EDA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CEF1920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7BA3D6B5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5770E825" w14:textId="77777777" w:rsidR="005B05DA" w:rsidRDefault="005B05DA">
    <w:pPr>
      <w:pStyle w:val="Footer"/>
    </w:pPr>
  </w:p>
  <w:p w14:paraId="2186C02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7F915" w14:textId="77777777" w:rsidR="00321941" w:rsidRDefault="00321941" w:rsidP="005B05DA">
      <w:r>
        <w:separator/>
      </w:r>
    </w:p>
  </w:footnote>
  <w:footnote w:type="continuationSeparator" w:id="0">
    <w:p w14:paraId="7A6EBE57" w14:textId="77777777" w:rsidR="00321941" w:rsidRDefault="00321941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6CA663AE"/>
    <w:multiLevelType w:val="hybridMultilevel"/>
    <w:tmpl w:val="9C7E2F4C"/>
    <w:lvl w:ilvl="0" w:tplc="0C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14E1"/>
    <w:rsid w:val="000065E2"/>
    <w:rsid w:val="00016954"/>
    <w:rsid w:val="0001732B"/>
    <w:rsid w:val="000268EE"/>
    <w:rsid w:val="000321EC"/>
    <w:rsid w:val="00064E4F"/>
    <w:rsid w:val="0007657B"/>
    <w:rsid w:val="00081682"/>
    <w:rsid w:val="00082465"/>
    <w:rsid w:val="000878DB"/>
    <w:rsid w:val="00093905"/>
    <w:rsid w:val="000B1C0E"/>
    <w:rsid w:val="000B4B39"/>
    <w:rsid w:val="000C2297"/>
    <w:rsid w:val="000D3E56"/>
    <w:rsid w:val="000E7634"/>
    <w:rsid w:val="00112520"/>
    <w:rsid w:val="001129F5"/>
    <w:rsid w:val="0012680F"/>
    <w:rsid w:val="001274D9"/>
    <w:rsid w:val="00136903"/>
    <w:rsid w:val="001444CA"/>
    <w:rsid w:val="001524FC"/>
    <w:rsid w:val="00155FCF"/>
    <w:rsid w:val="00175F56"/>
    <w:rsid w:val="001773D5"/>
    <w:rsid w:val="00183BEF"/>
    <w:rsid w:val="001A4245"/>
    <w:rsid w:val="001A55DA"/>
    <w:rsid w:val="001B291D"/>
    <w:rsid w:val="001B57AE"/>
    <w:rsid w:val="001C787B"/>
    <w:rsid w:val="001E0004"/>
    <w:rsid w:val="001E5D8E"/>
    <w:rsid w:val="0020088B"/>
    <w:rsid w:val="002464ED"/>
    <w:rsid w:val="00282061"/>
    <w:rsid w:val="00294F8F"/>
    <w:rsid w:val="002A528B"/>
    <w:rsid w:val="002A6A3A"/>
    <w:rsid w:val="002D2040"/>
    <w:rsid w:val="002D72E9"/>
    <w:rsid w:val="002D7826"/>
    <w:rsid w:val="002E0433"/>
    <w:rsid w:val="002E4397"/>
    <w:rsid w:val="002F4F2D"/>
    <w:rsid w:val="002F69DF"/>
    <w:rsid w:val="002F7442"/>
    <w:rsid w:val="00321941"/>
    <w:rsid w:val="00325E01"/>
    <w:rsid w:val="00327F9A"/>
    <w:rsid w:val="0033042B"/>
    <w:rsid w:val="003455EC"/>
    <w:rsid w:val="00346861"/>
    <w:rsid w:val="003500EC"/>
    <w:rsid w:val="003501A8"/>
    <w:rsid w:val="00350D44"/>
    <w:rsid w:val="0035286A"/>
    <w:rsid w:val="0036053A"/>
    <w:rsid w:val="0036594C"/>
    <w:rsid w:val="003741AD"/>
    <w:rsid w:val="003744BE"/>
    <w:rsid w:val="00380134"/>
    <w:rsid w:val="00390CFA"/>
    <w:rsid w:val="003A3D93"/>
    <w:rsid w:val="003A4074"/>
    <w:rsid w:val="003A6DB7"/>
    <w:rsid w:val="003C67D3"/>
    <w:rsid w:val="003D3AF6"/>
    <w:rsid w:val="003E3685"/>
    <w:rsid w:val="003F328B"/>
    <w:rsid w:val="004001A4"/>
    <w:rsid w:val="00415C22"/>
    <w:rsid w:val="0041750A"/>
    <w:rsid w:val="0042551A"/>
    <w:rsid w:val="0043073A"/>
    <w:rsid w:val="00454982"/>
    <w:rsid w:val="00464B0B"/>
    <w:rsid w:val="004666FB"/>
    <w:rsid w:val="00474AC3"/>
    <w:rsid w:val="004A38B3"/>
    <w:rsid w:val="004B7F9E"/>
    <w:rsid w:val="004C0555"/>
    <w:rsid w:val="004D5211"/>
    <w:rsid w:val="004E0125"/>
    <w:rsid w:val="004E5C4A"/>
    <w:rsid w:val="005025E4"/>
    <w:rsid w:val="00504DA6"/>
    <w:rsid w:val="00530112"/>
    <w:rsid w:val="00535A96"/>
    <w:rsid w:val="00540847"/>
    <w:rsid w:val="005432BF"/>
    <w:rsid w:val="00550578"/>
    <w:rsid w:val="00556157"/>
    <w:rsid w:val="00566B65"/>
    <w:rsid w:val="00566BE1"/>
    <w:rsid w:val="0057028C"/>
    <w:rsid w:val="00585B90"/>
    <w:rsid w:val="00593DA1"/>
    <w:rsid w:val="00596184"/>
    <w:rsid w:val="005B05DA"/>
    <w:rsid w:val="005B2C03"/>
    <w:rsid w:val="005C1C60"/>
    <w:rsid w:val="005C37CA"/>
    <w:rsid w:val="005D7DF8"/>
    <w:rsid w:val="005F1723"/>
    <w:rsid w:val="00625489"/>
    <w:rsid w:val="006324C0"/>
    <w:rsid w:val="006402D9"/>
    <w:rsid w:val="00655E1B"/>
    <w:rsid w:val="0067675E"/>
    <w:rsid w:val="00685C73"/>
    <w:rsid w:val="006934B2"/>
    <w:rsid w:val="006A1B33"/>
    <w:rsid w:val="006C4FF9"/>
    <w:rsid w:val="006F0C69"/>
    <w:rsid w:val="006F1B2D"/>
    <w:rsid w:val="00701228"/>
    <w:rsid w:val="007022A3"/>
    <w:rsid w:val="00723DAE"/>
    <w:rsid w:val="00726B23"/>
    <w:rsid w:val="00731DD2"/>
    <w:rsid w:val="007357B5"/>
    <w:rsid w:val="00736167"/>
    <w:rsid w:val="007404EB"/>
    <w:rsid w:val="00742613"/>
    <w:rsid w:val="00747E6B"/>
    <w:rsid w:val="00754477"/>
    <w:rsid w:val="0075782D"/>
    <w:rsid w:val="00777B25"/>
    <w:rsid w:val="00782D16"/>
    <w:rsid w:val="007852D3"/>
    <w:rsid w:val="007866D3"/>
    <w:rsid w:val="00796051"/>
    <w:rsid w:val="007F3D4D"/>
    <w:rsid w:val="008054BD"/>
    <w:rsid w:val="00806F45"/>
    <w:rsid w:val="00815C10"/>
    <w:rsid w:val="008226B9"/>
    <w:rsid w:val="0085608C"/>
    <w:rsid w:val="00871B0A"/>
    <w:rsid w:val="00874C9E"/>
    <w:rsid w:val="008766DB"/>
    <w:rsid w:val="00877C5F"/>
    <w:rsid w:val="00894144"/>
    <w:rsid w:val="008B46A3"/>
    <w:rsid w:val="008B65A6"/>
    <w:rsid w:val="008C6F28"/>
    <w:rsid w:val="008D7FE4"/>
    <w:rsid w:val="008E35A7"/>
    <w:rsid w:val="008F70F6"/>
    <w:rsid w:val="0091596F"/>
    <w:rsid w:val="009205AE"/>
    <w:rsid w:val="00926B0F"/>
    <w:rsid w:val="00935A49"/>
    <w:rsid w:val="00953467"/>
    <w:rsid w:val="00963291"/>
    <w:rsid w:val="0097034C"/>
    <w:rsid w:val="00970A92"/>
    <w:rsid w:val="00975177"/>
    <w:rsid w:val="00977C4B"/>
    <w:rsid w:val="0099058C"/>
    <w:rsid w:val="00993B6B"/>
    <w:rsid w:val="0099535C"/>
    <w:rsid w:val="009A11D7"/>
    <w:rsid w:val="009B564D"/>
    <w:rsid w:val="009C7FA3"/>
    <w:rsid w:val="009D3C52"/>
    <w:rsid w:val="009E49D1"/>
    <w:rsid w:val="009F0B5E"/>
    <w:rsid w:val="009F1073"/>
    <w:rsid w:val="00A23CA7"/>
    <w:rsid w:val="00A24AB6"/>
    <w:rsid w:val="00A312F9"/>
    <w:rsid w:val="00A36204"/>
    <w:rsid w:val="00A37AB0"/>
    <w:rsid w:val="00A57A35"/>
    <w:rsid w:val="00A62D45"/>
    <w:rsid w:val="00A84702"/>
    <w:rsid w:val="00A86AB4"/>
    <w:rsid w:val="00A90C89"/>
    <w:rsid w:val="00A93C16"/>
    <w:rsid w:val="00AA4C8A"/>
    <w:rsid w:val="00AB5859"/>
    <w:rsid w:val="00AC0EA1"/>
    <w:rsid w:val="00B00F0A"/>
    <w:rsid w:val="00B05513"/>
    <w:rsid w:val="00B144C7"/>
    <w:rsid w:val="00B15182"/>
    <w:rsid w:val="00B16B04"/>
    <w:rsid w:val="00B1769B"/>
    <w:rsid w:val="00B21D82"/>
    <w:rsid w:val="00B23BF5"/>
    <w:rsid w:val="00B262A5"/>
    <w:rsid w:val="00B267C1"/>
    <w:rsid w:val="00B31670"/>
    <w:rsid w:val="00B64025"/>
    <w:rsid w:val="00B7280B"/>
    <w:rsid w:val="00B96B84"/>
    <w:rsid w:val="00BC1C94"/>
    <w:rsid w:val="00BD3F35"/>
    <w:rsid w:val="00BD6FCD"/>
    <w:rsid w:val="00BD7E46"/>
    <w:rsid w:val="00BF1A6A"/>
    <w:rsid w:val="00BF27E0"/>
    <w:rsid w:val="00BF63D4"/>
    <w:rsid w:val="00BF6E17"/>
    <w:rsid w:val="00C01976"/>
    <w:rsid w:val="00C02EB4"/>
    <w:rsid w:val="00C10B63"/>
    <w:rsid w:val="00C11DA9"/>
    <w:rsid w:val="00C2083E"/>
    <w:rsid w:val="00C20E28"/>
    <w:rsid w:val="00C23CEC"/>
    <w:rsid w:val="00C23EC9"/>
    <w:rsid w:val="00C25BC9"/>
    <w:rsid w:val="00C31856"/>
    <w:rsid w:val="00C410FC"/>
    <w:rsid w:val="00C4579C"/>
    <w:rsid w:val="00C464A0"/>
    <w:rsid w:val="00C46569"/>
    <w:rsid w:val="00C64681"/>
    <w:rsid w:val="00C65E5F"/>
    <w:rsid w:val="00C7581D"/>
    <w:rsid w:val="00C82A29"/>
    <w:rsid w:val="00C843EA"/>
    <w:rsid w:val="00CB3C9E"/>
    <w:rsid w:val="00CB415E"/>
    <w:rsid w:val="00CC19A8"/>
    <w:rsid w:val="00CC43FB"/>
    <w:rsid w:val="00CF3819"/>
    <w:rsid w:val="00CF4271"/>
    <w:rsid w:val="00D030D4"/>
    <w:rsid w:val="00D03527"/>
    <w:rsid w:val="00D15FE8"/>
    <w:rsid w:val="00D24A14"/>
    <w:rsid w:val="00D25A61"/>
    <w:rsid w:val="00D27EC7"/>
    <w:rsid w:val="00D459AB"/>
    <w:rsid w:val="00D6401C"/>
    <w:rsid w:val="00D64574"/>
    <w:rsid w:val="00D85E5B"/>
    <w:rsid w:val="00D90850"/>
    <w:rsid w:val="00D94B79"/>
    <w:rsid w:val="00DA3FA7"/>
    <w:rsid w:val="00DA4A02"/>
    <w:rsid w:val="00DB53C8"/>
    <w:rsid w:val="00DB5934"/>
    <w:rsid w:val="00DC2A58"/>
    <w:rsid w:val="00DC3878"/>
    <w:rsid w:val="00DC7EA2"/>
    <w:rsid w:val="00DF515F"/>
    <w:rsid w:val="00E27C86"/>
    <w:rsid w:val="00E33B10"/>
    <w:rsid w:val="00E5052D"/>
    <w:rsid w:val="00E53B53"/>
    <w:rsid w:val="00E552D7"/>
    <w:rsid w:val="00E575A1"/>
    <w:rsid w:val="00E603CD"/>
    <w:rsid w:val="00E62158"/>
    <w:rsid w:val="00E65525"/>
    <w:rsid w:val="00E67F6B"/>
    <w:rsid w:val="00E87DDC"/>
    <w:rsid w:val="00E95733"/>
    <w:rsid w:val="00EA6B82"/>
    <w:rsid w:val="00EC0148"/>
    <w:rsid w:val="00F10867"/>
    <w:rsid w:val="00F145A4"/>
    <w:rsid w:val="00F23818"/>
    <w:rsid w:val="00F23B6E"/>
    <w:rsid w:val="00F24D55"/>
    <w:rsid w:val="00F423DD"/>
    <w:rsid w:val="00F50543"/>
    <w:rsid w:val="00F51CE7"/>
    <w:rsid w:val="00F53135"/>
    <w:rsid w:val="00F701AF"/>
    <w:rsid w:val="00F7403B"/>
    <w:rsid w:val="00F83111"/>
    <w:rsid w:val="00F948FA"/>
    <w:rsid w:val="00FC0D61"/>
    <w:rsid w:val="00FC4CE6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A1DC81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1670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9726A5-9495-407D-A69B-16F452C7A57E}"/>
</file>

<file path=customXml/itemProps2.xml><?xml version="1.0" encoding="utf-8"?>
<ds:datastoreItem xmlns:ds="http://schemas.openxmlformats.org/officeDocument/2006/customXml" ds:itemID="{CFFE45C8-B09B-4C15-AFAF-A26C6115364E}"/>
</file>

<file path=customXml/itemProps3.xml><?xml version="1.0" encoding="utf-8"?>
<ds:datastoreItem xmlns:ds="http://schemas.openxmlformats.org/officeDocument/2006/customXml" ds:itemID="{3CA0D334-FBA9-45E4-A03C-B13927C969ED}"/>
</file>

<file path=customXml/itemProps4.xml><?xml version="1.0" encoding="utf-8"?>
<ds:datastoreItem xmlns:ds="http://schemas.openxmlformats.org/officeDocument/2006/customXml" ds:itemID="{DE35AFF2-FEF0-40EB-8FDE-E9DB0828DA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Lyndon</dc:creator>
  <cp:lastModifiedBy>Lyndon James</cp:lastModifiedBy>
  <cp:revision>2</cp:revision>
  <cp:lastPrinted>2020-02-25T22:39:00Z</cp:lastPrinted>
  <dcterms:created xsi:type="dcterms:W3CDTF">2020-03-04T19:02:00Z</dcterms:created>
  <dcterms:modified xsi:type="dcterms:W3CDTF">2020-03-04T19:02:00Z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