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F7EB" w14:textId="2B08ABA0" w:rsidR="007866D3" w:rsidRDefault="00DA4A0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545B916A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7733030" cy="1676427"/>
                <wp:effectExtent l="0" t="0" r="127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76427"/>
                          <a:chOff x="0" y="-47662"/>
                          <a:chExt cx="7733361" cy="1677735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47662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66703"/>
                            <a:ext cx="7725410" cy="1563370"/>
                            <a:chOff x="-195" y="-2475"/>
                            <a:chExt cx="12166" cy="246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75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6D3A92E1" w:rsidR="007866D3" w:rsidRPr="00FE03FC" w:rsidRDefault="00C2083E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Arial" w:eastAsia="FS Albert Pro" w:hAnsi="Arial" w:cs="FS Albert Pro"/>
                                    <w:sz w:val="72"/>
                                    <w:szCs w:val="72"/>
                                  </w:rPr>
                                </w:pPr>
                                <w:r w:rsidRPr="00FE03FC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Dakabin</w:t>
                                </w:r>
                                <w:r w:rsidR="002D2040" w:rsidRPr="00FE03FC">
                                  <w:rPr>
                                    <w:rFonts w:ascii="Arial" w:hAnsi="Arial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 w:rsidRPr="00FE03FC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 w:rsidRPr="00FE03FC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 w:rsidRPr="00FE03FC">
                                  <w:rPr>
                                    <w:rFonts w:ascii="Arial" w:hAnsi="Arial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 w:rsidRPr="00FE03FC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3pt;width:608.9pt;height:132pt;z-index:251657216;mso-width-relative:margin;mso-height-relative:margin" coordorigin=",-476" coordsize="77333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">
                <v:shape id="Freeform 72" o:spid="_x0000_s1027" style="position:absolute;top:-476;width:51650;height:146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667;width:77254;height:15633" coordorigin="-195,-2475" coordsize="12166,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75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6D3A92E1" w:rsidR="007866D3" w:rsidRPr="00FE03FC" w:rsidRDefault="00C2083E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Arial" w:eastAsia="FS Albert Pro" w:hAnsi="Arial" w:cs="FS Albert Pro"/>
                              <w:sz w:val="72"/>
                              <w:szCs w:val="72"/>
                            </w:rPr>
                          </w:pPr>
                          <w:r w:rsidRPr="00FE03FC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72"/>
                            </w:rPr>
                            <w:t>Dakabin</w:t>
                          </w:r>
                          <w:r w:rsidR="002D2040" w:rsidRPr="00FE03FC">
                            <w:rPr>
                              <w:rFonts w:ascii="Arial" w:hAnsi="Arial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 w:rsidRPr="00FE03FC">
                            <w:rPr>
                              <w:rFonts w:ascii="Arial" w:hAnsi="Arial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 w:rsidRPr="00FE03FC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 w:rsidRPr="00FE03FC">
                            <w:rPr>
                              <w:rFonts w:ascii="Arial" w:hAnsi="Arial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 w:rsidRPr="00FE03FC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2" behindDoc="0" locked="0" layoutInCell="1" allowOverlap="1" wp14:anchorId="75BB7F04" wp14:editId="06ACDB4A">
            <wp:simplePos x="0" y="0"/>
            <wp:positionH relativeFrom="column">
              <wp:posOffset>5057140</wp:posOffset>
            </wp:positionH>
            <wp:positionV relativeFrom="paragraph">
              <wp:posOffset>-137160</wp:posOffset>
            </wp:positionV>
            <wp:extent cx="2521585" cy="1603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3B10C67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1E091A9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2192A05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5CD62FF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78CA8AE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4B45333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24BAF26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7BB7F2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69C00B17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13EFE6EB">
                <wp:simplePos x="0" y="0"/>
                <wp:positionH relativeFrom="column">
                  <wp:posOffset>4981575</wp:posOffset>
                </wp:positionH>
                <wp:positionV relativeFrom="paragraph">
                  <wp:posOffset>90805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2DCC0218" w:rsidR="00BD3F35" w:rsidRPr="00FA0798" w:rsidRDefault="00BD3F35" w:rsidP="007361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A079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PROJECT UPDATE – </w:t>
                            </w:r>
                            <w:r w:rsidR="00FE03FC" w:rsidRPr="00FA079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MAY</w:t>
                            </w:r>
                            <w:r w:rsidR="00DA4A02" w:rsidRPr="00FA079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92.25pt;margin-top:7.1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O6PwcjhAAAACgEAAA8AAAAAAAAAAAAAAAAA2wQAAGRycy9kb3ducmV2LnhtbFBLBQYAAAAABAAE&#10;APMAAADpBQAAAAA=&#10;" filled="f" stroked="f" strokeweight=".5pt">
                <v:textbox>
                  <w:txbxContent>
                    <w:p w14:paraId="38E3D4EF" w14:textId="2DCC0218" w:rsidR="00BD3F35" w:rsidRPr="00FA0798" w:rsidRDefault="00BD3F35" w:rsidP="00736167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A0798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PROJECT UPDATE – </w:t>
                      </w:r>
                      <w:r w:rsidR="00FE03FC" w:rsidRPr="00FA0798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>MAY</w:t>
                      </w:r>
                      <w:r w:rsidR="00DA4A02" w:rsidRPr="00FA0798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5D42EA7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17D45346"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63AEA75C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7610475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38920FB4" w:rsidR="00474AC3" w:rsidRPr="00FE03FC" w:rsidRDefault="00550578" w:rsidP="00474AC3">
                            <w:pPr>
                              <w:spacing w:before="8"/>
                              <w:ind w:left="426" w:right="268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 w:rsidRPr="00FE03FC">
                              <w:rPr>
                                <w:rFonts w:ascii="Arial" w:hAnsi="Arial"/>
                                <w:b/>
                                <w:color w:val="58595B"/>
                                <w:szCs w:val="24"/>
                              </w:rPr>
                              <w:t>The</w:t>
                            </w:r>
                            <w:r w:rsidR="004B7F9E" w:rsidRPr="00FE03FC">
                              <w:rPr>
                                <w:rFonts w:ascii="Arial" w:hAnsi="Arial"/>
                                <w:b/>
                                <w:color w:val="58595B"/>
                                <w:szCs w:val="24"/>
                              </w:rPr>
                              <w:t xml:space="preserve"> </w:t>
                            </w:r>
                            <w:r w:rsidR="00C2083E" w:rsidRPr="00FE03FC">
                              <w:rPr>
                                <w:rFonts w:ascii="Arial" w:hAnsi="Arial"/>
                                <w:b/>
                                <w:color w:val="58595B"/>
                                <w:szCs w:val="24"/>
                              </w:rPr>
                              <w:t>Dakabin</w:t>
                            </w:r>
                            <w:r w:rsidR="00474AC3" w:rsidRPr="00FE03FC">
                              <w:rPr>
                                <w:rFonts w:ascii="Arial" w:hAnsi="Arial"/>
                                <w:b/>
                                <w:color w:val="58595B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B7F9E" w:rsidRPr="00FE03FC">
                              <w:rPr>
                                <w:rFonts w:ascii="Arial" w:hAnsi="Arial"/>
                                <w:b/>
                                <w:color w:val="58595B"/>
                                <w:szCs w:val="24"/>
                              </w:rPr>
                              <w:t xml:space="preserve">the </w:t>
                            </w:r>
                            <w:r w:rsidRPr="00FE03FC">
                              <w:rPr>
                                <w:rFonts w:ascii="Arial" w:hAnsi="Arial"/>
                                <w:b/>
                                <w:color w:val="58595B"/>
                                <w:szCs w:val="24"/>
                              </w:rPr>
                              <w:t xml:space="preserve">State Government’s $357 million </w:t>
                            </w:r>
                            <w:r w:rsidR="00E67F6B" w:rsidRPr="00FE03FC">
                              <w:rPr>
                                <w:rFonts w:ascii="Arial" w:hAnsi="Arial"/>
                                <w:b/>
                                <w:color w:val="58595B"/>
                                <w:spacing w:val="-1"/>
                                <w:szCs w:val="24"/>
                              </w:rPr>
                              <w:t>investment</w:t>
                            </w:r>
                            <w:r w:rsidR="00474AC3" w:rsidRPr="00FE03FC">
                              <w:rPr>
                                <w:rFonts w:ascii="Arial" w:hAnsi="Arial"/>
                                <w:b/>
                                <w:color w:val="58595B"/>
                                <w:spacing w:val="-1"/>
                                <w:szCs w:val="24"/>
                              </w:rPr>
                              <w:t xml:space="preserve"> to </w:t>
                            </w:r>
                            <w:r w:rsidR="00474AC3" w:rsidRPr="00FE03FC">
                              <w:rPr>
                                <w:rFonts w:ascii="Arial" w:hAnsi="Arial"/>
                                <w:b/>
                                <w:color w:val="58595B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0;margin-top:7.75pt;width:599.25pt;height:41.9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" filled="f" stroked="f" strokeweight=".5pt">
                <v:textbox>
                  <w:txbxContent>
                    <w:p w14:paraId="4038F8A3" w14:textId="38920FB4" w:rsidR="00474AC3" w:rsidRPr="00FE03FC" w:rsidRDefault="00550578" w:rsidP="00474AC3">
                      <w:pPr>
                        <w:spacing w:before="8"/>
                        <w:ind w:left="426" w:right="268"/>
                        <w:rPr>
                          <w:rFonts w:ascii="Arial" w:hAnsi="Arial"/>
                          <w:b/>
                          <w:szCs w:val="24"/>
                        </w:rPr>
                      </w:pPr>
                      <w:r w:rsidRPr="00FE03FC">
                        <w:rPr>
                          <w:rFonts w:ascii="Arial" w:hAnsi="Arial"/>
                          <w:b/>
                          <w:color w:val="58595B"/>
                          <w:szCs w:val="24"/>
                        </w:rPr>
                        <w:t>The</w:t>
                      </w:r>
                      <w:r w:rsidR="004B7F9E" w:rsidRPr="00FE03FC">
                        <w:rPr>
                          <w:rFonts w:ascii="Arial" w:hAnsi="Arial"/>
                          <w:b/>
                          <w:color w:val="58595B"/>
                          <w:szCs w:val="24"/>
                        </w:rPr>
                        <w:t xml:space="preserve"> </w:t>
                      </w:r>
                      <w:r w:rsidR="00C2083E" w:rsidRPr="00FE03FC">
                        <w:rPr>
                          <w:rFonts w:ascii="Arial" w:hAnsi="Arial"/>
                          <w:b/>
                          <w:color w:val="58595B"/>
                          <w:szCs w:val="24"/>
                        </w:rPr>
                        <w:t>Dakabin</w:t>
                      </w:r>
                      <w:r w:rsidR="00474AC3" w:rsidRPr="00FE03FC">
                        <w:rPr>
                          <w:rFonts w:ascii="Arial" w:hAnsi="Arial"/>
                          <w:b/>
                          <w:color w:val="58595B"/>
                          <w:szCs w:val="24"/>
                        </w:rPr>
                        <w:t xml:space="preserve"> station accessibility upgrade is part of </w:t>
                      </w:r>
                      <w:r w:rsidR="004B7F9E" w:rsidRPr="00FE03FC">
                        <w:rPr>
                          <w:rFonts w:ascii="Arial" w:hAnsi="Arial"/>
                          <w:b/>
                          <w:color w:val="58595B"/>
                          <w:szCs w:val="24"/>
                        </w:rPr>
                        <w:t xml:space="preserve">the </w:t>
                      </w:r>
                      <w:r w:rsidRPr="00FE03FC">
                        <w:rPr>
                          <w:rFonts w:ascii="Arial" w:hAnsi="Arial"/>
                          <w:b/>
                          <w:color w:val="58595B"/>
                          <w:szCs w:val="24"/>
                        </w:rPr>
                        <w:t xml:space="preserve">State Government’s $357 million </w:t>
                      </w:r>
                      <w:r w:rsidR="00E67F6B" w:rsidRPr="00FE03FC">
                        <w:rPr>
                          <w:rFonts w:ascii="Arial" w:hAnsi="Arial"/>
                          <w:b/>
                          <w:color w:val="58595B"/>
                          <w:spacing w:val="-1"/>
                          <w:szCs w:val="24"/>
                        </w:rPr>
                        <w:t>investment</w:t>
                      </w:r>
                      <w:r w:rsidR="00474AC3" w:rsidRPr="00FE03FC">
                        <w:rPr>
                          <w:rFonts w:ascii="Arial" w:hAnsi="Arial"/>
                          <w:b/>
                          <w:color w:val="58595B"/>
                          <w:spacing w:val="-1"/>
                          <w:szCs w:val="24"/>
                        </w:rPr>
                        <w:t xml:space="preserve"> to </w:t>
                      </w:r>
                      <w:r w:rsidR="00474AC3" w:rsidRPr="00FE03FC">
                        <w:rPr>
                          <w:rFonts w:ascii="Arial" w:hAnsi="Arial"/>
                          <w:b/>
                          <w:color w:val="58595B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729680AA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1F6B8A33" w:rsidR="007866D3" w:rsidRPr="00A93C16" w:rsidRDefault="004A38B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662716CE">
                <wp:simplePos x="0" y="0"/>
                <wp:positionH relativeFrom="column">
                  <wp:posOffset>276225</wp:posOffset>
                </wp:positionH>
                <wp:positionV relativeFrom="paragraph">
                  <wp:posOffset>100330</wp:posOffset>
                </wp:positionV>
                <wp:extent cx="3438525" cy="6400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FE03FC" w:rsidRDefault="004D5211" w:rsidP="00E603CD">
                            <w:pPr>
                              <w:pStyle w:val="BodyText"/>
                              <w:spacing w:before="240" w:after="12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  <w:t>Project progress</w:t>
                            </w:r>
                          </w:p>
                          <w:p w14:paraId="70B00924" w14:textId="36F4070B" w:rsidR="004D5211" w:rsidRPr="00FE03FC" w:rsidRDefault="00FE03FC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Works have now commenced on site, with the following activ</w:t>
                            </w:r>
                            <w:r w:rsidR="004D5211"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ities undertaken recently:</w:t>
                            </w:r>
                          </w:p>
                          <w:p w14:paraId="1D886B7F" w14:textId="01141020" w:rsidR="002162B9" w:rsidRPr="00643871" w:rsidRDefault="002162B9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contractor site establishment</w:t>
                            </w:r>
                          </w:p>
                          <w:p w14:paraId="3102F226" w14:textId="4ABF0750" w:rsidR="004D5211" w:rsidRPr="00643871" w:rsidRDefault="00E603CD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changes to </w:t>
                            </w:r>
                            <w:r w:rsidR="0057028C" w:rsidRP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on-</w:t>
                            </w:r>
                            <w:r w:rsidRP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street parking on Thompson Road</w:t>
                            </w:r>
                          </w:p>
                          <w:p w14:paraId="72316972" w14:textId="3B4068D8" w:rsidR="004D5211" w:rsidRPr="00643871" w:rsidRDefault="004D5211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adjustments to overhead line infrastructure</w:t>
                            </w:r>
                          </w:p>
                          <w:p w14:paraId="14D50502" w14:textId="2777DE59" w:rsidR="002162B9" w:rsidRPr="00643871" w:rsidRDefault="00643871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r</w:t>
                            </w:r>
                            <w:r w:rsidRP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emoval of existing waiting shelters</w:t>
                            </w:r>
                          </w:p>
                          <w:p w14:paraId="37FEABCA" w14:textId="4AE58F31" w:rsidR="004D5211" w:rsidRPr="00643871" w:rsidRDefault="002162B9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commencement of water and sewer infrastructure construction</w:t>
                            </w:r>
                            <w:r w:rsidR="004D5211" w:rsidRP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96FB21B" w14:textId="465BC164" w:rsidR="004D5211" w:rsidRPr="00FE03FC" w:rsidRDefault="004D5211" w:rsidP="00E603CD">
                            <w:pPr>
                              <w:pStyle w:val="BodyText"/>
                              <w:spacing w:before="240" w:after="12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  <w:t>Upcoming works</w:t>
                            </w:r>
                          </w:p>
                          <w:p w14:paraId="5D1089A7" w14:textId="5237A5AC" w:rsidR="004D5211" w:rsidRPr="00FE03FC" w:rsidRDefault="004D5211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In the coming weeks, customers and community can expect to see the following activities:</w:t>
                            </w:r>
                          </w:p>
                          <w:p w14:paraId="2921B052" w14:textId="77777777" w:rsidR="00DC3878" w:rsidRPr="00FE03FC" w:rsidRDefault="00DC3878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b/>
                                <w:bCs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/>
                                <w:bCs/>
                                <w:color w:val="58595B"/>
                                <w:sz w:val="22"/>
                                <w:szCs w:val="22"/>
                              </w:rPr>
                              <w:t xml:space="preserve">progressive closure of the Thompson Street carpark for construction </w:t>
                            </w:r>
                          </w:p>
                          <w:p w14:paraId="757F4588" w14:textId="585E096F" w:rsidR="004B1A32" w:rsidRDefault="004B1A32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demolition and earthworks</w:t>
                            </w:r>
                          </w:p>
                          <w:p w14:paraId="3947444F" w14:textId="3933309D" w:rsidR="002162B9" w:rsidRDefault="002162B9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ongoing foundations (screw-piling) </w:t>
                            </w:r>
                            <w:r w:rsidR="004B1A32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platform raising</w:t>
                            </w:r>
                          </w:p>
                          <w:p w14:paraId="0BD4EAA0" w14:textId="7F2549B5" w:rsidR="00D13140" w:rsidRDefault="00D13140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tree removal (adjacent to Thompson Road) to enable construction of the multi-storey carpark </w:t>
                            </w:r>
                          </w:p>
                          <w:p w14:paraId="16816906" w14:textId="77777777" w:rsidR="004B1A32" w:rsidRDefault="002162B9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B1A32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water </w:t>
                            </w:r>
                            <w:r w:rsidR="004B1A32" w:rsidRPr="004B1A32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and sewer </w:t>
                            </w:r>
                            <w:r w:rsidRPr="004B1A32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infrastructure </w:t>
                            </w:r>
                            <w:r w:rsidR="004D5211" w:rsidRPr="004B1A32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construction</w:t>
                            </w:r>
                          </w:p>
                          <w:p w14:paraId="6C4FF714" w14:textId="6EE254DE" w:rsidR="004D5211" w:rsidRPr="004B1A32" w:rsidRDefault="004B1A32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temporary works</w:t>
                            </w:r>
                            <w:r w:rsidR="004D5211" w:rsidRPr="004B1A32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2A03009" w14:textId="0464F6B4" w:rsidR="006B73E2" w:rsidRPr="006B73E2" w:rsidRDefault="00643871" w:rsidP="006B73E2">
                            <w:pPr>
                              <w:pStyle w:val="BodyText"/>
                              <w:spacing w:before="240" w:after="12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  <w:t>Past s</w:t>
                            </w:r>
                            <w:r w:rsidR="006B73E2" w:rsidRPr="006B73E2">
                              <w:rPr>
                                <w:rFonts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  <w:t>tudent artwork</w:t>
                            </w:r>
                            <w:r>
                              <w:rPr>
                                <w:rFonts w:cs="Arial"/>
                                <w:b/>
                                <w:color w:val="58595B"/>
                                <w:sz w:val="22"/>
                                <w:szCs w:val="22"/>
                              </w:rPr>
                              <w:t xml:space="preserve"> available </w:t>
                            </w:r>
                          </w:p>
                          <w:p w14:paraId="3D98ED7E" w14:textId="66B6BDA2" w:rsidR="00643871" w:rsidRDefault="006B73E2" w:rsidP="00643871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In 20</w:t>
                            </w:r>
                            <w:r w:rsidR="00643871" w:rsidRP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11/12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Queensland Rail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collaborated with artist </w:t>
                            </w:r>
                            <w:r w:rsid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Scott Breton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and the students of Dakabin State High School</w:t>
                            </w:r>
                            <w:r w:rsid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643871" w:rsidRPr="00CD2456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decorate</w:t>
                            </w:r>
                            <w:r w:rsid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the station through our p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ositive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pARTnerships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initiative.</w:t>
                            </w:r>
                          </w:p>
                          <w:p w14:paraId="03478587" w14:textId="1047DD04" w:rsidR="006B73E2" w:rsidRDefault="006B73E2" w:rsidP="00643871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Prior to </w:t>
                            </w:r>
                            <w:r w:rsid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the recent 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demolition of the station’s original waiting shelters, the project team carefully removed the</w:t>
                            </w:r>
                            <w:r w:rsid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se 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artworks. If you were involved with this art project and would like </w:t>
                            </w:r>
                            <w:r w:rsidR="00643871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your own piece 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of local history, please contact us to have your masterpiece returned.</w:t>
                            </w:r>
                          </w:p>
                          <w:p w14:paraId="0F43E24F" w14:textId="3A4DB4BC" w:rsidR="006B73E2" w:rsidRDefault="006B73E2" w:rsidP="004D5211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521B6770" w14:textId="77777777" w:rsidR="006B73E2" w:rsidRPr="00B00F0A" w:rsidRDefault="006B73E2" w:rsidP="004D5211">
                            <w:pPr>
                              <w:pStyle w:val="BodyText"/>
                              <w:spacing w:line="250" w:lineRule="auto"/>
                              <w:ind w:left="39" w:right="-7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7.9pt;width:270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" filled="f" stroked="f" strokeweight=".5pt">
                <v:textbox>
                  <w:txbxContent>
                    <w:p w14:paraId="59FA4182" w14:textId="576E5A7A" w:rsidR="004D5211" w:rsidRPr="00FE03FC" w:rsidRDefault="004D5211" w:rsidP="00E603CD">
                      <w:pPr>
                        <w:pStyle w:val="BodyText"/>
                        <w:spacing w:before="240" w:after="12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/>
                          <w:color w:val="58595B"/>
                          <w:sz w:val="22"/>
                          <w:szCs w:val="22"/>
                        </w:rPr>
                        <w:t>Project progress</w:t>
                      </w:r>
                    </w:p>
                    <w:p w14:paraId="70B00924" w14:textId="36F4070B" w:rsidR="004D5211" w:rsidRPr="00FE03FC" w:rsidRDefault="00FE03FC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Works have now commenced on site, with the following activ</w:t>
                      </w:r>
                      <w:r w:rsidR="004D5211"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ities undertaken recently:</w:t>
                      </w:r>
                    </w:p>
                    <w:p w14:paraId="1D886B7F" w14:textId="01141020" w:rsidR="002162B9" w:rsidRPr="00643871" w:rsidRDefault="002162B9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contractor site establishment</w:t>
                      </w:r>
                    </w:p>
                    <w:p w14:paraId="3102F226" w14:textId="4ABF0750" w:rsidR="004D5211" w:rsidRPr="00643871" w:rsidRDefault="00E603CD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changes to </w:t>
                      </w:r>
                      <w:r w:rsidR="0057028C" w:rsidRP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on-</w:t>
                      </w:r>
                      <w:r w:rsidRP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street parking on Thompson Road</w:t>
                      </w:r>
                    </w:p>
                    <w:p w14:paraId="72316972" w14:textId="3B4068D8" w:rsidR="004D5211" w:rsidRPr="00643871" w:rsidRDefault="004D5211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adjustments to overhead line infrastructure</w:t>
                      </w:r>
                    </w:p>
                    <w:p w14:paraId="14D50502" w14:textId="2777DE59" w:rsidR="002162B9" w:rsidRPr="00643871" w:rsidRDefault="00643871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r</w:t>
                      </w:r>
                      <w:r w:rsidRP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emoval of existing waiting shelters</w:t>
                      </w:r>
                    </w:p>
                    <w:p w14:paraId="37FEABCA" w14:textId="4AE58F31" w:rsidR="004D5211" w:rsidRPr="00643871" w:rsidRDefault="002162B9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commencement of water and sewer infrastructure construction</w:t>
                      </w:r>
                      <w:r w:rsidR="004D5211" w:rsidRP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96FB21B" w14:textId="465BC164" w:rsidR="004D5211" w:rsidRPr="00FE03FC" w:rsidRDefault="004D5211" w:rsidP="00E603CD">
                      <w:pPr>
                        <w:pStyle w:val="BodyText"/>
                        <w:spacing w:before="240" w:after="12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/>
                          <w:color w:val="58595B"/>
                          <w:sz w:val="22"/>
                          <w:szCs w:val="22"/>
                        </w:rPr>
                        <w:t>Upcoming works</w:t>
                      </w:r>
                    </w:p>
                    <w:p w14:paraId="5D1089A7" w14:textId="5237A5AC" w:rsidR="004D5211" w:rsidRPr="00FE03FC" w:rsidRDefault="004D5211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In the coming weeks, customers and community can expect to see the following activities:</w:t>
                      </w:r>
                    </w:p>
                    <w:p w14:paraId="2921B052" w14:textId="77777777" w:rsidR="00DC3878" w:rsidRPr="00FE03FC" w:rsidRDefault="00DC3878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b/>
                          <w:bCs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/>
                          <w:bCs/>
                          <w:color w:val="58595B"/>
                          <w:sz w:val="22"/>
                          <w:szCs w:val="22"/>
                        </w:rPr>
                        <w:t xml:space="preserve">progressive closure of the Thompson Street carpark for construction </w:t>
                      </w:r>
                    </w:p>
                    <w:p w14:paraId="757F4588" w14:textId="585E096F" w:rsidR="004B1A32" w:rsidRDefault="004B1A32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demolition and earthworks</w:t>
                      </w:r>
                    </w:p>
                    <w:p w14:paraId="3947444F" w14:textId="3933309D" w:rsidR="002162B9" w:rsidRDefault="002162B9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ongoing foundations (screw-piling) </w:t>
                      </w:r>
                      <w:r w:rsidR="004B1A32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and 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platform raising</w:t>
                      </w:r>
                    </w:p>
                    <w:p w14:paraId="0BD4EAA0" w14:textId="7F2549B5" w:rsidR="00D13140" w:rsidRDefault="00D13140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tree removal (adjacent to Thompson Road) to enable construction of the multi-storey carpark </w:t>
                      </w:r>
                    </w:p>
                    <w:p w14:paraId="16816906" w14:textId="77777777" w:rsidR="004B1A32" w:rsidRDefault="002162B9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4B1A32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water </w:t>
                      </w:r>
                      <w:r w:rsidR="004B1A32" w:rsidRPr="004B1A32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and sewer </w:t>
                      </w:r>
                      <w:r w:rsidRPr="004B1A32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infrastructure </w:t>
                      </w:r>
                      <w:r w:rsidR="004D5211" w:rsidRPr="004B1A32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construction</w:t>
                      </w:r>
                    </w:p>
                    <w:p w14:paraId="6C4FF714" w14:textId="6EE254DE" w:rsidR="004D5211" w:rsidRPr="004B1A32" w:rsidRDefault="004B1A32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temporary works</w:t>
                      </w:r>
                      <w:r w:rsidR="004D5211" w:rsidRPr="004B1A32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2A03009" w14:textId="0464F6B4" w:rsidR="006B73E2" w:rsidRPr="006B73E2" w:rsidRDefault="00643871" w:rsidP="006B73E2">
                      <w:pPr>
                        <w:pStyle w:val="BodyText"/>
                        <w:spacing w:before="240" w:after="12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58595B"/>
                          <w:sz w:val="22"/>
                          <w:szCs w:val="22"/>
                        </w:rPr>
                        <w:t>Past s</w:t>
                      </w:r>
                      <w:r w:rsidR="006B73E2" w:rsidRPr="006B73E2">
                        <w:rPr>
                          <w:rFonts w:cs="Arial"/>
                          <w:b/>
                          <w:color w:val="58595B"/>
                          <w:sz w:val="22"/>
                          <w:szCs w:val="22"/>
                        </w:rPr>
                        <w:t>tudent artwork</w:t>
                      </w:r>
                      <w:r>
                        <w:rPr>
                          <w:rFonts w:cs="Arial"/>
                          <w:b/>
                          <w:color w:val="58595B"/>
                          <w:sz w:val="22"/>
                          <w:szCs w:val="22"/>
                        </w:rPr>
                        <w:t xml:space="preserve"> available </w:t>
                      </w:r>
                    </w:p>
                    <w:p w14:paraId="3D98ED7E" w14:textId="66B6BDA2" w:rsidR="00643871" w:rsidRDefault="006B73E2" w:rsidP="00643871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In 20</w:t>
                      </w:r>
                      <w:r w:rsidR="00643871" w:rsidRP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11/12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Queensland Rail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collaborated with artist </w:t>
                      </w:r>
                      <w:r w:rsid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Scott Breton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and the students of Dakabin State High School</w:t>
                      </w:r>
                      <w:r w:rsid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to </w:t>
                      </w:r>
                      <w:r w:rsidR="00643871" w:rsidRPr="00CD2456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decorate</w:t>
                      </w:r>
                      <w:r w:rsid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the station through our p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ositive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pARTnerships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initiative.</w:t>
                      </w:r>
                    </w:p>
                    <w:p w14:paraId="03478587" w14:textId="1047DD04" w:rsidR="006B73E2" w:rsidRDefault="006B73E2" w:rsidP="00643871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Prior to </w:t>
                      </w:r>
                      <w:r w:rsid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the recent 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demolition of the station’s original waiting shelters, the project team carefully removed the</w:t>
                      </w:r>
                      <w:r w:rsid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se 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artworks. If you were involved with this art project and would like </w:t>
                      </w:r>
                      <w:r w:rsidR="00643871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your own piece 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of local history, please contact us to have your masterpiece returned.</w:t>
                      </w:r>
                    </w:p>
                    <w:p w14:paraId="0F43E24F" w14:textId="3A4DB4BC" w:rsidR="006B73E2" w:rsidRDefault="006B73E2" w:rsidP="004D5211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</w:p>
                    <w:p w14:paraId="521B6770" w14:textId="77777777" w:rsidR="006B73E2" w:rsidRPr="00B00F0A" w:rsidRDefault="006B73E2" w:rsidP="004D5211">
                      <w:pPr>
                        <w:pStyle w:val="BodyText"/>
                        <w:spacing w:line="250" w:lineRule="auto"/>
                        <w:ind w:left="39" w:right="-7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  <w:highlight w:val="gre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635B41C4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28C2742C" w:rsidR="00D27EC7" w:rsidRPr="00D27EC7" w:rsidRDefault="00D27EC7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14:paraId="2616153B" w14:textId="47FCAE20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7FC1466D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1DCCBDF4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13F2AD1C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367DBD5D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C6920FE" w14:textId="7BA1944D" w:rsidR="00F7403B" w:rsidRDefault="00E55D9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B2F1E4" wp14:editId="0E661C76">
            <wp:simplePos x="0" y="0"/>
            <wp:positionH relativeFrom="column">
              <wp:posOffset>44450</wp:posOffset>
            </wp:positionH>
            <wp:positionV relativeFrom="paragraph">
              <wp:posOffset>49530</wp:posOffset>
            </wp:positionV>
            <wp:extent cx="3295650" cy="2009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3628E" w14:textId="7C739D3B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88907E" w14:textId="32283411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21C0060" w14:textId="6DE29D04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7472B1C" w14:textId="5EA65290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04D888B" w14:textId="3907517A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97C1F40" w14:textId="77777777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72DB1CF6" w:rsidR="00C2083E" w:rsidRDefault="00E55D9B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19303E5B">
                <wp:simplePos x="0" y="0"/>
                <wp:positionH relativeFrom="column">
                  <wp:posOffset>3819525</wp:posOffset>
                </wp:positionH>
                <wp:positionV relativeFrom="paragraph">
                  <wp:posOffset>310515</wp:posOffset>
                </wp:positionV>
                <wp:extent cx="3467100" cy="6229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05C3985A" w:rsidR="004001A4" w:rsidRPr="00FE03FC" w:rsidRDefault="00B00F0A" w:rsidP="007404EB">
                            <w:pPr>
                              <w:pStyle w:val="Heading1"/>
                              <w:spacing w:before="240" w:after="12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Construction impacts</w:t>
                            </w:r>
                          </w:p>
                          <w:p w14:paraId="18571958" w14:textId="77777777" w:rsidR="00A62D45" w:rsidRPr="00FE03FC" w:rsidRDefault="00A62D45" w:rsidP="00A62D45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cs="Arial"/>
                                <w:b/>
                                <w:bCs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/>
                                <w:bCs/>
                                <w:color w:val="58595B"/>
                                <w:sz w:val="22"/>
                                <w:szCs w:val="22"/>
                              </w:rPr>
                              <w:t xml:space="preserve">With the anticipated pressures on parking during construction, we strongly encourage customers to consider travelling from other stations with greater parking capacity, where possible. </w:t>
                            </w:r>
                          </w:p>
                          <w:p w14:paraId="1FEC0ADA" w14:textId="38679312" w:rsidR="00B00F0A" w:rsidRPr="00FE03FC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2EA787EB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  <w:r w:rsidR="006C4FF9"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FE03FC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0D3F2F77" w14:textId="7AA3781C" w:rsidR="00D13140" w:rsidRDefault="00D13140" w:rsidP="00D13140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safety, the pedestrian path between the station carpark and Dakabin State High School’s rear gate is now closed for the duration of works.</w:t>
                            </w:r>
                          </w:p>
                          <w:p w14:paraId="642A1E22" w14:textId="23686316" w:rsidR="0057028C" w:rsidRPr="00FE03FC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2162B9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have been reviewed and will be 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pm, Monday to Saturday. The local community will be given advance notification of construction activities likely to cause impacts, including after hours work (nights, </w:t>
                            </w:r>
                            <w:proofErr w:type="gramStart"/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Sundays</w:t>
                            </w:r>
                            <w:proofErr w:type="gramEnd"/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and public holidays, if required).</w:t>
                            </w:r>
                          </w:p>
                          <w:p w14:paraId="22F038CE" w14:textId="16E6A56B" w:rsidR="004D5211" w:rsidRPr="00FE03FC" w:rsidRDefault="004D5211" w:rsidP="004D5211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 thank you for your patience and cooperation as we build you a better Dakabin station.</w:t>
                            </w:r>
                          </w:p>
                          <w:p w14:paraId="0DAE916F" w14:textId="32916B29" w:rsidR="00593DA1" w:rsidRPr="00FE03FC" w:rsidRDefault="00593DA1" w:rsidP="007404EB">
                            <w:pPr>
                              <w:pStyle w:val="Heading1"/>
                              <w:spacing w:before="240" w:after="12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Contact us</w:t>
                            </w:r>
                          </w:p>
                          <w:p w14:paraId="21770EFA" w14:textId="47943212" w:rsidR="004001A4" w:rsidRPr="00FE03FC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distribution list for email updates</w:t>
                            </w:r>
                            <w:r w:rsidR="00E87DD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00.75pt;margin-top:24.45pt;width:273pt;height:4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" filled="f" stroked="f" strokeweight=".5pt">
                <v:textbox>
                  <w:txbxContent>
                    <w:p w14:paraId="4FD46016" w14:textId="05C3985A" w:rsidR="004001A4" w:rsidRPr="00FE03FC" w:rsidRDefault="00B00F0A" w:rsidP="007404EB">
                      <w:pPr>
                        <w:pStyle w:val="Heading1"/>
                        <w:spacing w:before="240" w:after="12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  <w:lang w:val="en-AU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Construction impacts</w:t>
                      </w:r>
                    </w:p>
                    <w:p w14:paraId="18571958" w14:textId="77777777" w:rsidR="00A62D45" w:rsidRPr="00FE03FC" w:rsidRDefault="00A62D45" w:rsidP="00A62D45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cs="Arial"/>
                          <w:b/>
                          <w:bCs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/>
                          <w:bCs/>
                          <w:color w:val="58595B"/>
                          <w:sz w:val="22"/>
                          <w:szCs w:val="22"/>
                        </w:rPr>
                        <w:t xml:space="preserve">With the anticipated pressures on parking during construction, we strongly encourage customers to consider travelling from other stations with greater parking capacity, where possible. </w:t>
                      </w:r>
                    </w:p>
                    <w:p w14:paraId="1FEC0ADA" w14:textId="38679312" w:rsidR="00B00F0A" w:rsidRPr="00FE03FC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2EA787EB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  <w:r w:rsidR="006C4FF9"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FE03FC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0D3F2F77" w14:textId="7AA3781C" w:rsidR="00D13140" w:rsidRDefault="00D13140" w:rsidP="00D13140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For safety, the pedestrian path between the station carpark and Dakabin State High School’s rear gate is now closed for the duration of works.</w:t>
                      </w:r>
                    </w:p>
                    <w:p w14:paraId="642A1E22" w14:textId="23686316" w:rsidR="0057028C" w:rsidRPr="00FE03FC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2162B9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have been reviewed and will be 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pm, Monday to Saturday. The local community will be given advance notification of construction activities likely to cause impacts, including after hours work (nights, </w:t>
                      </w:r>
                      <w:proofErr w:type="gramStart"/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Sundays</w:t>
                      </w:r>
                      <w:proofErr w:type="gramEnd"/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and public holidays, if required).</w:t>
                      </w:r>
                    </w:p>
                    <w:p w14:paraId="22F038CE" w14:textId="16E6A56B" w:rsidR="004D5211" w:rsidRPr="00FE03FC" w:rsidRDefault="004D5211" w:rsidP="004D5211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We thank you for your patience and cooperation as we build you a better Dakabin station.</w:t>
                      </w:r>
                    </w:p>
                    <w:p w14:paraId="0DAE916F" w14:textId="32916B29" w:rsidR="00593DA1" w:rsidRPr="00FE03FC" w:rsidRDefault="00593DA1" w:rsidP="007404EB">
                      <w:pPr>
                        <w:pStyle w:val="Heading1"/>
                        <w:spacing w:before="240" w:after="12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  <w:lang w:val="en-AU"/>
                        </w:rPr>
                      </w:pP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Contact us</w:t>
                      </w:r>
                    </w:p>
                    <w:p w14:paraId="21770EFA" w14:textId="47943212" w:rsidR="004001A4" w:rsidRPr="00FE03FC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distribution list for email updates</w:t>
                      </w:r>
                      <w:r w:rsidR="00E87DD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DF42CA1" wp14:editId="5AF2FFE7">
            <wp:simplePos x="0" y="0"/>
            <wp:positionH relativeFrom="column">
              <wp:posOffset>371474</wp:posOffset>
            </wp:positionH>
            <wp:positionV relativeFrom="paragraph">
              <wp:posOffset>4625340</wp:posOffset>
            </wp:positionV>
            <wp:extent cx="3248025" cy="159728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951" cy="160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3FC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05124C9F">
            <wp:simplePos x="0" y="0"/>
            <wp:positionH relativeFrom="margin">
              <wp:posOffset>0</wp:posOffset>
            </wp:positionH>
            <wp:positionV relativeFrom="paragraph">
              <wp:posOffset>6273165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0531" w14:textId="77777777" w:rsidR="00711BAD" w:rsidRDefault="00711BAD" w:rsidP="005B05DA">
      <w:r>
        <w:separator/>
      </w:r>
    </w:p>
  </w:endnote>
  <w:endnote w:type="continuationSeparator" w:id="0">
    <w:p w14:paraId="019769CD" w14:textId="77777777" w:rsidR="00711BAD" w:rsidRDefault="00711BAD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7DD48" w14:textId="77777777" w:rsidR="00711BAD" w:rsidRDefault="00711BAD" w:rsidP="005B05DA">
      <w:r>
        <w:separator/>
      </w:r>
    </w:p>
  </w:footnote>
  <w:footnote w:type="continuationSeparator" w:id="0">
    <w:p w14:paraId="4D6963EC" w14:textId="77777777" w:rsidR="00711BAD" w:rsidRDefault="00711BAD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657B"/>
    <w:rsid w:val="00081682"/>
    <w:rsid w:val="00082465"/>
    <w:rsid w:val="000878DB"/>
    <w:rsid w:val="00093905"/>
    <w:rsid w:val="000B1C0E"/>
    <w:rsid w:val="000B4B39"/>
    <w:rsid w:val="000C2297"/>
    <w:rsid w:val="000D3E56"/>
    <w:rsid w:val="000E7634"/>
    <w:rsid w:val="00112520"/>
    <w:rsid w:val="001129F5"/>
    <w:rsid w:val="0012680F"/>
    <w:rsid w:val="001274D9"/>
    <w:rsid w:val="00136903"/>
    <w:rsid w:val="001444CA"/>
    <w:rsid w:val="001524FC"/>
    <w:rsid w:val="00155FCF"/>
    <w:rsid w:val="00175F56"/>
    <w:rsid w:val="001773D5"/>
    <w:rsid w:val="00183BEF"/>
    <w:rsid w:val="001A4245"/>
    <w:rsid w:val="001A55DA"/>
    <w:rsid w:val="001B291D"/>
    <w:rsid w:val="001B3E2F"/>
    <w:rsid w:val="001B57AE"/>
    <w:rsid w:val="001C787B"/>
    <w:rsid w:val="001E0004"/>
    <w:rsid w:val="001E5D8E"/>
    <w:rsid w:val="0020088B"/>
    <w:rsid w:val="002162B9"/>
    <w:rsid w:val="002464ED"/>
    <w:rsid w:val="00263B3A"/>
    <w:rsid w:val="00282061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2F7442"/>
    <w:rsid w:val="00321941"/>
    <w:rsid w:val="00325E01"/>
    <w:rsid w:val="00327F9A"/>
    <w:rsid w:val="0033042B"/>
    <w:rsid w:val="003455EC"/>
    <w:rsid w:val="00346861"/>
    <w:rsid w:val="003500EC"/>
    <w:rsid w:val="003501A8"/>
    <w:rsid w:val="00350D44"/>
    <w:rsid w:val="0035286A"/>
    <w:rsid w:val="0036053A"/>
    <w:rsid w:val="0036594C"/>
    <w:rsid w:val="003741AD"/>
    <w:rsid w:val="003744BE"/>
    <w:rsid w:val="00380134"/>
    <w:rsid w:val="00390CFA"/>
    <w:rsid w:val="003A3D93"/>
    <w:rsid w:val="003A4074"/>
    <w:rsid w:val="003A6DB7"/>
    <w:rsid w:val="003C67D3"/>
    <w:rsid w:val="003C71C3"/>
    <w:rsid w:val="003D3AF6"/>
    <w:rsid w:val="003E3685"/>
    <w:rsid w:val="003F328B"/>
    <w:rsid w:val="004001A4"/>
    <w:rsid w:val="00415C22"/>
    <w:rsid w:val="0041750A"/>
    <w:rsid w:val="0042551A"/>
    <w:rsid w:val="0043073A"/>
    <w:rsid w:val="00454982"/>
    <w:rsid w:val="00464B0B"/>
    <w:rsid w:val="004666FB"/>
    <w:rsid w:val="00474AC3"/>
    <w:rsid w:val="004A38B3"/>
    <w:rsid w:val="004B1A32"/>
    <w:rsid w:val="004B7F9E"/>
    <w:rsid w:val="004C0555"/>
    <w:rsid w:val="004D5211"/>
    <w:rsid w:val="004E0125"/>
    <w:rsid w:val="004E5C4A"/>
    <w:rsid w:val="005025E4"/>
    <w:rsid w:val="00504DA6"/>
    <w:rsid w:val="00530112"/>
    <w:rsid w:val="00535A96"/>
    <w:rsid w:val="00540847"/>
    <w:rsid w:val="005432BF"/>
    <w:rsid w:val="00550578"/>
    <w:rsid w:val="00556157"/>
    <w:rsid w:val="00566B65"/>
    <w:rsid w:val="00566BE1"/>
    <w:rsid w:val="0057028C"/>
    <w:rsid w:val="00585B90"/>
    <w:rsid w:val="00593DA1"/>
    <w:rsid w:val="00596184"/>
    <w:rsid w:val="005B05DA"/>
    <w:rsid w:val="005B2C03"/>
    <w:rsid w:val="005C1C60"/>
    <w:rsid w:val="005C37CA"/>
    <w:rsid w:val="005D7DF8"/>
    <w:rsid w:val="005F1723"/>
    <w:rsid w:val="00625489"/>
    <w:rsid w:val="006324C0"/>
    <w:rsid w:val="006402D9"/>
    <w:rsid w:val="00643871"/>
    <w:rsid w:val="00655E1B"/>
    <w:rsid w:val="0067675E"/>
    <w:rsid w:val="00685C73"/>
    <w:rsid w:val="006934B2"/>
    <w:rsid w:val="006A1B33"/>
    <w:rsid w:val="006B73E2"/>
    <w:rsid w:val="006C4FF9"/>
    <w:rsid w:val="006F0C69"/>
    <w:rsid w:val="006F1B2D"/>
    <w:rsid w:val="00701228"/>
    <w:rsid w:val="007022A3"/>
    <w:rsid w:val="00711BAD"/>
    <w:rsid w:val="00723DAE"/>
    <w:rsid w:val="00726B23"/>
    <w:rsid w:val="00731DD2"/>
    <w:rsid w:val="007357B5"/>
    <w:rsid w:val="00736167"/>
    <w:rsid w:val="007404EB"/>
    <w:rsid w:val="00741E2A"/>
    <w:rsid w:val="00742613"/>
    <w:rsid w:val="00747E6B"/>
    <w:rsid w:val="00754477"/>
    <w:rsid w:val="0075782D"/>
    <w:rsid w:val="00777B25"/>
    <w:rsid w:val="00782D16"/>
    <w:rsid w:val="007852D3"/>
    <w:rsid w:val="007866D3"/>
    <w:rsid w:val="00796051"/>
    <w:rsid w:val="007F3D4D"/>
    <w:rsid w:val="008054BD"/>
    <w:rsid w:val="00806F45"/>
    <w:rsid w:val="00815C10"/>
    <w:rsid w:val="008226B9"/>
    <w:rsid w:val="0085608C"/>
    <w:rsid w:val="00871B0A"/>
    <w:rsid w:val="00874C9E"/>
    <w:rsid w:val="008766DB"/>
    <w:rsid w:val="00877C5F"/>
    <w:rsid w:val="00894144"/>
    <w:rsid w:val="008B46A3"/>
    <w:rsid w:val="008B65A6"/>
    <w:rsid w:val="008C6F28"/>
    <w:rsid w:val="008D7FE4"/>
    <w:rsid w:val="008E35A7"/>
    <w:rsid w:val="008F70F6"/>
    <w:rsid w:val="0091596F"/>
    <w:rsid w:val="009205AE"/>
    <w:rsid w:val="00926B0F"/>
    <w:rsid w:val="00935A49"/>
    <w:rsid w:val="00953467"/>
    <w:rsid w:val="00963291"/>
    <w:rsid w:val="0097034C"/>
    <w:rsid w:val="00970A92"/>
    <w:rsid w:val="00975177"/>
    <w:rsid w:val="00977C4B"/>
    <w:rsid w:val="009878E5"/>
    <w:rsid w:val="0099058C"/>
    <w:rsid w:val="00993B6B"/>
    <w:rsid w:val="0099535C"/>
    <w:rsid w:val="009A11D7"/>
    <w:rsid w:val="009B564D"/>
    <w:rsid w:val="009C7FA3"/>
    <w:rsid w:val="009D3C52"/>
    <w:rsid w:val="009E49D1"/>
    <w:rsid w:val="009F0B5E"/>
    <w:rsid w:val="009F1073"/>
    <w:rsid w:val="00A23CA7"/>
    <w:rsid w:val="00A24AB6"/>
    <w:rsid w:val="00A312F9"/>
    <w:rsid w:val="00A36204"/>
    <w:rsid w:val="00A37AB0"/>
    <w:rsid w:val="00A57A35"/>
    <w:rsid w:val="00A62D45"/>
    <w:rsid w:val="00A84702"/>
    <w:rsid w:val="00A86AB4"/>
    <w:rsid w:val="00A90C89"/>
    <w:rsid w:val="00A93C16"/>
    <w:rsid w:val="00AA4C8A"/>
    <w:rsid w:val="00AB5859"/>
    <w:rsid w:val="00AC0EA1"/>
    <w:rsid w:val="00AF4CBF"/>
    <w:rsid w:val="00B00F0A"/>
    <w:rsid w:val="00B05513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64025"/>
    <w:rsid w:val="00B7280B"/>
    <w:rsid w:val="00B96B84"/>
    <w:rsid w:val="00BC1C94"/>
    <w:rsid w:val="00BC4EA5"/>
    <w:rsid w:val="00BD3F35"/>
    <w:rsid w:val="00BD6FCD"/>
    <w:rsid w:val="00BD7E46"/>
    <w:rsid w:val="00BF1A6A"/>
    <w:rsid w:val="00BF27E0"/>
    <w:rsid w:val="00BF63D4"/>
    <w:rsid w:val="00BF6E17"/>
    <w:rsid w:val="00C01976"/>
    <w:rsid w:val="00C02EB4"/>
    <w:rsid w:val="00C10B63"/>
    <w:rsid w:val="00C11DA9"/>
    <w:rsid w:val="00C2083E"/>
    <w:rsid w:val="00C20E28"/>
    <w:rsid w:val="00C23CEC"/>
    <w:rsid w:val="00C23EC9"/>
    <w:rsid w:val="00C25BC9"/>
    <w:rsid w:val="00C31856"/>
    <w:rsid w:val="00C410FC"/>
    <w:rsid w:val="00C4579C"/>
    <w:rsid w:val="00C464A0"/>
    <w:rsid w:val="00C46569"/>
    <w:rsid w:val="00C64681"/>
    <w:rsid w:val="00C65E5F"/>
    <w:rsid w:val="00C7581D"/>
    <w:rsid w:val="00C82A29"/>
    <w:rsid w:val="00C843EA"/>
    <w:rsid w:val="00CB3C9E"/>
    <w:rsid w:val="00CB415E"/>
    <w:rsid w:val="00CC19A8"/>
    <w:rsid w:val="00CC43FB"/>
    <w:rsid w:val="00CD2456"/>
    <w:rsid w:val="00CF3819"/>
    <w:rsid w:val="00CF4271"/>
    <w:rsid w:val="00D030D4"/>
    <w:rsid w:val="00D03527"/>
    <w:rsid w:val="00D10F46"/>
    <w:rsid w:val="00D13140"/>
    <w:rsid w:val="00D15FE8"/>
    <w:rsid w:val="00D24A14"/>
    <w:rsid w:val="00D25A61"/>
    <w:rsid w:val="00D27EC7"/>
    <w:rsid w:val="00D459AB"/>
    <w:rsid w:val="00D6401C"/>
    <w:rsid w:val="00D64574"/>
    <w:rsid w:val="00D85E5B"/>
    <w:rsid w:val="00D90850"/>
    <w:rsid w:val="00D94B79"/>
    <w:rsid w:val="00DA3FA7"/>
    <w:rsid w:val="00DA4A02"/>
    <w:rsid w:val="00DB53C8"/>
    <w:rsid w:val="00DB5934"/>
    <w:rsid w:val="00DC2A58"/>
    <w:rsid w:val="00DC3878"/>
    <w:rsid w:val="00DC7EA2"/>
    <w:rsid w:val="00DE26C8"/>
    <w:rsid w:val="00DF515F"/>
    <w:rsid w:val="00E27C86"/>
    <w:rsid w:val="00E33B10"/>
    <w:rsid w:val="00E5052D"/>
    <w:rsid w:val="00E53B53"/>
    <w:rsid w:val="00E552D7"/>
    <w:rsid w:val="00E55D9B"/>
    <w:rsid w:val="00E575A1"/>
    <w:rsid w:val="00E603CD"/>
    <w:rsid w:val="00E62158"/>
    <w:rsid w:val="00E65525"/>
    <w:rsid w:val="00E67F6B"/>
    <w:rsid w:val="00E87DDC"/>
    <w:rsid w:val="00E95733"/>
    <w:rsid w:val="00EA6B82"/>
    <w:rsid w:val="00EC0148"/>
    <w:rsid w:val="00F10867"/>
    <w:rsid w:val="00F145A4"/>
    <w:rsid w:val="00F21B72"/>
    <w:rsid w:val="00F23818"/>
    <w:rsid w:val="00F23B6E"/>
    <w:rsid w:val="00F24D55"/>
    <w:rsid w:val="00F34146"/>
    <w:rsid w:val="00F400EC"/>
    <w:rsid w:val="00F423DD"/>
    <w:rsid w:val="00F50543"/>
    <w:rsid w:val="00F51CE7"/>
    <w:rsid w:val="00F53135"/>
    <w:rsid w:val="00F701AF"/>
    <w:rsid w:val="00F7403B"/>
    <w:rsid w:val="00F83111"/>
    <w:rsid w:val="00F948FA"/>
    <w:rsid w:val="00FA0798"/>
    <w:rsid w:val="00FC0D61"/>
    <w:rsid w:val="00FC4CE6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6EA8E2-9E6F-4C45-8FD3-B6F3415412E3}"/>
</file>

<file path=customXml/itemProps2.xml><?xml version="1.0" encoding="utf-8"?>
<ds:datastoreItem xmlns:ds="http://schemas.openxmlformats.org/officeDocument/2006/customXml" ds:itemID="{9829B8AA-5201-4BC9-9365-5C6BEF69B73B}"/>
</file>

<file path=customXml/itemProps3.xml><?xml version="1.0" encoding="utf-8"?>
<ds:datastoreItem xmlns:ds="http://schemas.openxmlformats.org/officeDocument/2006/customXml" ds:itemID="{CF2F2C55-B71E-4295-9A80-4F31CC738544}"/>
</file>

<file path=customXml/itemProps4.xml><?xml version="1.0" encoding="utf-8"?>
<ds:datastoreItem xmlns:ds="http://schemas.openxmlformats.org/officeDocument/2006/customXml" ds:itemID="{B7C7EE89-D46B-418C-A2CE-B6A895364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 </cp:lastModifiedBy>
  <cp:revision>5</cp:revision>
  <cp:lastPrinted>2020-05-13T23:42:00Z</cp:lastPrinted>
  <dcterms:created xsi:type="dcterms:W3CDTF">2020-05-20T05:10:00Z</dcterms:created>
  <dcterms:modified xsi:type="dcterms:W3CDTF">2020-05-20T10:48:00Z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