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1E2062C6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3D23487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34FEE7B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26D5F8B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6BC6065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758DD38C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447CE34">
                <wp:simplePos x="0" y="0"/>
                <wp:positionH relativeFrom="column">
                  <wp:posOffset>4979670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61A3C484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7752B0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1E5A2F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2.1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" filled="f" stroked="f" strokeweight=".5pt">
                <v:textbox>
                  <w:txbxContent>
                    <w:p w14:paraId="75828E21" w14:textId="61A3C484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7752B0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FEBRUARY</w:t>
                      </w:r>
                      <w:r w:rsidR="001E5A2F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30005B3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74A63E7F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4621AB63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7733665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0434A1DF" w:rsidR="00474AC3" w:rsidRPr="00390CFA" w:rsidRDefault="001E5C02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</w:t>
                            </w:r>
                            <w:r w:rsidR="00D87BF1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$357 million </w:t>
                            </w:r>
                            <w:r w:rsidR="0058633F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25pt;width:608.95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" filled="f" stroked="f" strokeweight=".5pt">
                <v:textbox>
                  <w:txbxContent>
                    <w:p w14:paraId="341BA345" w14:textId="0434A1DF" w:rsidR="00474AC3" w:rsidRPr="00390CFA" w:rsidRDefault="001E5C02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</w:t>
                      </w:r>
                      <w:r w:rsidR="00D87BF1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$357 million </w:t>
                      </w:r>
                      <w:r w:rsidR="0058633F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406BB" w14:textId="28108022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4393CA99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6EA891CC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1EFCBBBF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24793CB2" w:rsidR="00BD7E46" w:rsidRPr="00827024" w:rsidRDefault="00E51D3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6F3100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827024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7752B0">
        <w:rPr>
          <w:rFonts w:ascii="FS Albert Pro" w:hAnsi="FS Albert Pro"/>
          <w:color w:val="58595B"/>
          <w:sz w:val="22"/>
          <w:szCs w:val="22"/>
        </w:rPr>
        <w:t>January</w:t>
      </w:r>
      <w:r w:rsidR="00045A76" w:rsidRPr="00827024">
        <w:rPr>
          <w:rFonts w:ascii="FS Albert Pro" w:hAnsi="FS Albert Pro"/>
          <w:color w:val="58595B"/>
          <w:sz w:val="22"/>
          <w:szCs w:val="22"/>
        </w:rPr>
        <w:t>:</w:t>
      </w:r>
    </w:p>
    <w:p w14:paraId="77B3B9FA" w14:textId="6CF0149A" w:rsidR="007752B0" w:rsidRPr="00A651BB" w:rsidRDefault="007752B0" w:rsidP="007752B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651BB">
        <w:rPr>
          <w:rFonts w:ascii="FS Albert Pro" w:hAnsi="FS Albert Pro"/>
          <w:color w:val="58595B"/>
          <w:sz w:val="22"/>
          <w:szCs w:val="22"/>
        </w:rPr>
        <w:t>opening of the new lifts</w:t>
      </w:r>
    </w:p>
    <w:p w14:paraId="44F29FF6" w14:textId="29BACD82" w:rsidR="007752B0" w:rsidRPr="00A651BB" w:rsidRDefault="007752B0" w:rsidP="007752B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651BB">
        <w:rPr>
          <w:rFonts w:ascii="FS Albert Pro" w:hAnsi="FS Albert Pro"/>
          <w:color w:val="58595B"/>
          <w:sz w:val="22"/>
          <w:szCs w:val="22"/>
        </w:rPr>
        <w:t>reopening of upgraded platform 2/3 and closure of temporary platform</w:t>
      </w:r>
    </w:p>
    <w:p w14:paraId="2AEF68D3" w14:textId="5B1A687F" w:rsidR="007752B0" w:rsidRPr="00A651BB" w:rsidRDefault="007752B0" w:rsidP="007752B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651BB">
        <w:rPr>
          <w:rFonts w:ascii="FS Albert Pro" w:hAnsi="FS Albert Pro"/>
          <w:color w:val="58595B"/>
          <w:sz w:val="22"/>
          <w:szCs w:val="22"/>
        </w:rPr>
        <w:t>ongoing eastern entry and landscaping works</w:t>
      </w:r>
    </w:p>
    <w:p w14:paraId="3D9532EE" w14:textId="5A31FE10" w:rsidR="007752B0" w:rsidRPr="00A651BB" w:rsidRDefault="007752B0" w:rsidP="007752B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651BB">
        <w:rPr>
          <w:rFonts w:ascii="FS Albert Pro" w:hAnsi="FS Albert Pro"/>
          <w:color w:val="58595B"/>
          <w:sz w:val="22"/>
          <w:szCs w:val="22"/>
        </w:rPr>
        <w:t>ongoing bicycle enclosure works</w:t>
      </w:r>
    </w:p>
    <w:p w14:paraId="7CDA5797" w14:textId="5C60F35B" w:rsidR="007752B0" w:rsidRPr="00A651BB" w:rsidRDefault="007752B0" w:rsidP="007752B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651BB">
        <w:rPr>
          <w:rFonts w:ascii="FS Albert Pro" w:hAnsi="FS Albert Pro"/>
          <w:color w:val="58595B"/>
          <w:sz w:val="22"/>
          <w:szCs w:val="22"/>
        </w:rPr>
        <w:t>stormwater drainage works – platform 2/3.</w:t>
      </w:r>
    </w:p>
    <w:p w14:paraId="49CA28EE" w14:textId="69500425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6D6B4952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76A88250" w:rsidR="002C1527" w:rsidRPr="00131358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the coming </w:t>
      </w:r>
      <w:r w:rsidRPr="00131358">
        <w:rPr>
          <w:rFonts w:ascii="FS Albert Pro" w:hAnsi="FS Albert Pro"/>
          <w:color w:val="58595B"/>
          <w:sz w:val="22"/>
          <w:szCs w:val="22"/>
        </w:rPr>
        <w:t>weeks, customers and the community can expect to see the following activities:</w:t>
      </w:r>
    </w:p>
    <w:p w14:paraId="4E031464" w14:textId="673218E4" w:rsidR="00A651BB" w:rsidRPr="00A651BB" w:rsidRDefault="00A651B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651BB">
        <w:rPr>
          <w:rFonts w:ascii="FS Albert Pro" w:hAnsi="FS Albert Pro"/>
          <w:color w:val="58595B"/>
          <w:sz w:val="22"/>
          <w:szCs w:val="22"/>
        </w:rPr>
        <w:t>reopening of eastern entry and new accessible ramp – platform 1</w:t>
      </w:r>
    </w:p>
    <w:p w14:paraId="26C74977" w14:textId="444D1A34" w:rsidR="00301632" w:rsidRPr="00A651BB" w:rsidRDefault="00301632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651BB">
        <w:rPr>
          <w:rFonts w:ascii="FS Albert Pro" w:hAnsi="FS Albert Pro"/>
          <w:color w:val="58595B"/>
          <w:sz w:val="22"/>
          <w:szCs w:val="22"/>
        </w:rPr>
        <w:t xml:space="preserve">bicycle enclosure </w:t>
      </w:r>
      <w:r w:rsidR="00827024" w:rsidRPr="00A651BB">
        <w:rPr>
          <w:rFonts w:ascii="FS Albert Pro" w:hAnsi="FS Albert Pro"/>
          <w:color w:val="58595B"/>
          <w:sz w:val="22"/>
          <w:szCs w:val="22"/>
        </w:rPr>
        <w:t>fit</w:t>
      </w:r>
      <w:r w:rsidR="002D4DB9" w:rsidRPr="00A651BB">
        <w:rPr>
          <w:rFonts w:ascii="FS Albert Pro" w:hAnsi="FS Albert Pro"/>
          <w:color w:val="58595B"/>
          <w:sz w:val="22"/>
          <w:szCs w:val="22"/>
        </w:rPr>
        <w:t>-</w:t>
      </w:r>
      <w:r w:rsidR="00827024" w:rsidRPr="00A651BB">
        <w:rPr>
          <w:rFonts w:ascii="FS Albert Pro" w:hAnsi="FS Albert Pro"/>
          <w:color w:val="58595B"/>
          <w:sz w:val="22"/>
          <w:szCs w:val="22"/>
        </w:rPr>
        <w:t>out</w:t>
      </w:r>
    </w:p>
    <w:p w14:paraId="72760809" w14:textId="77777777" w:rsidR="00A651BB" w:rsidRDefault="00A651B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final installation of platform seating</w:t>
      </w:r>
    </w:p>
    <w:p w14:paraId="3901CE77" w14:textId="77777777" w:rsidR="00A651BB" w:rsidRDefault="00A651B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provision of accessible parking – western carpark</w:t>
      </w:r>
    </w:p>
    <w:p w14:paraId="4733A656" w14:textId="6A8EDAEB" w:rsidR="002C1527" w:rsidRPr="00A651BB" w:rsidRDefault="00A651B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completion of stormwater drainage – platform 2/3</w:t>
      </w:r>
      <w:r w:rsidR="00456320" w:rsidRPr="00A651BB">
        <w:rPr>
          <w:rFonts w:ascii="FS Albert Pro" w:hAnsi="FS Albert Pro"/>
          <w:color w:val="58595B"/>
          <w:sz w:val="22"/>
          <w:szCs w:val="22"/>
        </w:rPr>
        <w:t>.</w:t>
      </w:r>
    </w:p>
    <w:p w14:paraId="34FC69E1" w14:textId="5D6FDD2A" w:rsidR="002C1527" w:rsidRPr="00456320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787F36C8" w:rsidR="002C1527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456320"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</w:t>
      </w:r>
      <w:r>
        <w:rPr>
          <w:rFonts w:ascii="FS Albert Pro" w:hAnsi="FS Albert Pro"/>
          <w:color w:val="58595B"/>
          <w:sz w:val="22"/>
          <w:szCs w:val="22"/>
        </w:rPr>
        <w:t>.</w:t>
      </w:r>
    </w:p>
    <w:p w14:paraId="2CC39F03" w14:textId="43657E5B" w:rsidR="00301632" w:rsidRDefault="00A651BB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4DC6F49F" wp14:editId="6921B867">
            <wp:simplePos x="0" y="0"/>
            <wp:positionH relativeFrom="column">
              <wp:posOffset>352425</wp:posOffset>
            </wp:positionH>
            <wp:positionV relativeFrom="paragraph">
              <wp:posOffset>36195</wp:posOffset>
            </wp:positionV>
            <wp:extent cx="3159125" cy="375539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6E4C9" w14:textId="3528C7E7" w:rsidR="001C01BD" w:rsidRDefault="001C01BD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6CC0488" w14:textId="77777777" w:rsidR="001C01BD" w:rsidRPr="00EF2383" w:rsidRDefault="001C01BD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72076F3F" w14:textId="3A967818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7554F108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08ABB85D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58FA4646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4E475D0B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62B6D9E9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0BD9C04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571EDAA2" w:rsidR="00921897" w:rsidRDefault="00A651BB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42B51D88" wp14:editId="044BEBB7">
            <wp:simplePos x="0" y="0"/>
            <wp:positionH relativeFrom="column">
              <wp:posOffset>105410</wp:posOffset>
            </wp:positionH>
            <wp:positionV relativeFrom="paragraph">
              <wp:posOffset>83820</wp:posOffset>
            </wp:positionV>
            <wp:extent cx="3333750" cy="3926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BFDC0" w14:textId="4BB0C268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1872C19D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66DAAC3" w14:textId="3605CF0E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68AFE4FA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5F670E57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719D0634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3EA1E7E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4A5917A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777E0174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14B88E88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6D9D97D2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721E1A7A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bookmarkStart w:id="0" w:name="_GoBack"/>
      <w:bookmarkEnd w:id="0"/>
    </w:p>
    <w:p w14:paraId="208A6EBE" w14:textId="4602C5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1D92595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054557E1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1D294D25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56AD98C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5CCAC6FC" w:rsidR="00514A86" w:rsidRDefault="00A651BB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4BA5AA50">
                <wp:simplePos x="0" y="0"/>
                <wp:positionH relativeFrom="column">
                  <wp:posOffset>19685</wp:posOffset>
                </wp:positionH>
                <wp:positionV relativeFrom="paragraph">
                  <wp:posOffset>13970</wp:posOffset>
                </wp:positionV>
                <wp:extent cx="3502025" cy="3352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437F19A7" w:rsidR="00045A76" w:rsidRPr="00827024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827024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92741A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1.55pt;margin-top:1.1pt;width:275.75pt;height:26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437F19A7" w:rsidR="00045A76" w:rsidRPr="00827024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827024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92741A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252F2695" w14:textId="539AEB70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0FF274F7" w:rsidR="00045A76" w:rsidRDefault="00045A7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74BD2F3A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6C0A62E0">
            <wp:simplePos x="0" y="0"/>
            <wp:positionH relativeFrom="margin">
              <wp:posOffset>0</wp:posOffset>
            </wp:positionH>
            <wp:positionV relativeFrom="paragraph">
              <wp:posOffset>2038985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93AD4"/>
    <w:rsid w:val="000A7677"/>
    <w:rsid w:val="000A7F8D"/>
    <w:rsid w:val="000C3100"/>
    <w:rsid w:val="000F4A34"/>
    <w:rsid w:val="00100064"/>
    <w:rsid w:val="001075AB"/>
    <w:rsid w:val="001274D9"/>
    <w:rsid w:val="00131358"/>
    <w:rsid w:val="001444CA"/>
    <w:rsid w:val="001453D8"/>
    <w:rsid w:val="001524FC"/>
    <w:rsid w:val="0016245F"/>
    <w:rsid w:val="00167FDE"/>
    <w:rsid w:val="001747B3"/>
    <w:rsid w:val="00185991"/>
    <w:rsid w:val="001978DA"/>
    <w:rsid w:val="001A4245"/>
    <w:rsid w:val="001B291D"/>
    <w:rsid w:val="001B6580"/>
    <w:rsid w:val="001C01BD"/>
    <w:rsid w:val="001C1B7E"/>
    <w:rsid w:val="001D779D"/>
    <w:rsid w:val="001E5A2F"/>
    <w:rsid w:val="001E5C02"/>
    <w:rsid w:val="00217E85"/>
    <w:rsid w:val="0023266B"/>
    <w:rsid w:val="00232911"/>
    <w:rsid w:val="002330AB"/>
    <w:rsid w:val="00275A55"/>
    <w:rsid w:val="0027740F"/>
    <w:rsid w:val="00283298"/>
    <w:rsid w:val="0028622E"/>
    <w:rsid w:val="002A0427"/>
    <w:rsid w:val="002A58C4"/>
    <w:rsid w:val="002B765F"/>
    <w:rsid w:val="002B78C0"/>
    <w:rsid w:val="002C1527"/>
    <w:rsid w:val="002D2040"/>
    <w:rsid w:val="002D4DB9"/>
    <w:rsid w:val="002D72E9"/>
    <w:rsid w:val="002F4F2D"/>
    <w:rsid w:val="00301632"/>
    <w:rsid w:val="00302343"/>
    <w:rsid w:val="0030265E"/>
    <w:rsid w:val="003103F6"/>
    <w:rsid w:val="0031635B"/>
    <w:rsid w:val="00326C51"/>
    <w:rsid w:val="003309A6"/>
    <w:rsid w:val="00336961"/>
    <w:rsid w:val="00340D06"/>
    <w:rsid w:val="003501A8"/>
    <w:rsid w:val="00350D44"/>
    <w:rsid w:val="00350E4A"/>
    <w:rsid w:val="0036053A"/>
    <w:rsid w:val="00366EE9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56320"/>
    <w:rsid w:val="0046420C"/>
    <w:rsid w:val="00466454"/>
    <w:rsid w:val="00474AC3"/>
    <w:rsid w:val="00484677"/>
    <w:rsid w:val="00486717"/>
    <w:rsid w:val="004C469C"/>
    <w:rsid w:val="004F2C8C"/>
    <w:rsid w:val="005025E4"/>
    <w:rsid w:val="00514030"/>
    <w:rsid w:val="00514A86"/>
    <w:rsid w:val="00523B72"/>
    <w:rsid w:val="005606EF"/>
    <w:rsid w:val="00566B65"/>
    <w:rsid w:val="00581EFE"/>
    <w:rsid w:val="0058633F"/>
    <w:rsid w:val="0058774D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12BA"/>
    <w:rsid w:val="006C50A9"/>
    <w:rsid w:val="006C68B5"/>
    <w:rsid w:val="006D58BA"/>
    <w:rsid w:val="006D7640"/>
    <w:rsid w:val="006E7C62"/>
    <w:rsid w:val="006F1B2D"/>
    <w:rsid w:val="006F3100"/>
    <w:rsid w:val="006F5A0A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752B0"/>
    <w:rsid w:val="00781E3D"/>
    <w:rsid w:val="007825A1"/>
    <w:rsid w:val="007866D3"/>
    <w:rsid w:val="007A0DE4"/>
    <w:rsid w:val="007D10C8"/>
    <w:rsid w:val="007D4080"/>
    <w:rsid w:val="007E2D90"/>
    <w:rsid w:val="007E5C59"/>
    <w:rsid w:val="007E7CF4"/>
    <w:rsid w:val="007E7F63"/>
    <w:rsid w:val="007F0A6E"/>
    <w:rsid w:val="007F5678"/>
    <w:rsid w:val="00827024"/>
    <w:rsid w:val="00831AF3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0592A"/>
    <w:rsid w:val="00913668"/>
    <w:rsid w:val="00921897"/>
    <w:rsid w:val="0092741A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92DD2"/>
    <w:rsid w:val="009A3B99"/>
    <w:rsid w:val="009A6194"/>
    <w:rsid w:val="009C7FA3"/>
    <w:rsid w:val="009E4609"/>
    <w:rsid w:val="009F0B5E"/>
    <w:rsid w:val="009F56B5"/>
    <w:rsid w:val="009F5E3B"/>
    <w:rsid w:val="00A12956"/>
    <w:rsid w:val="00A21C4A"/>
    <w:rsid w:val="00A3745E"/>
    <w:rsid w:val="00A56942"/>
    <w:rsid w:val="00A6249B"/>
    <w:rsid w:val="00A651BB"/>
    <w:rsid w:val="00A66A21"/>
    <w:rsid w:val="00A7569D"/>
    <w:rsid w:val="00A80F1D"/>
    <w:rsid w:val="00A81324"/>
    <w:rsid w:val="00A91496"/>
    <w:rsid w:val="00A93C16"/>
    <w:rsid w:val="00AB21D4"/>
    <w:rsid w:val="00B00063"/>
    <w:rsid w:val="00B05513"/>
    <w:rsid w:val="00B0755C"/>
    <w:rsid w:val="00B119D8"/>
    <w:rsid w:val="00B15182"/>
    <w:rsid w:val="00B22BBC"/>
    <w:rsid w:val="00B23BF5"/>
    <w:rsid w:val="00B262A5"/>
    <w:rsid w:val="00B31639"/>
    <w:rsid w:val="00B33377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E440A"/>
    <w:rsid w:val="00BF4CA0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6938"/>
    <w:rsid w:val="00C87D1F"/>
    <w:rsid w:val="00C93A9D"/>
    <w:rsid w:val="00C95AD5"/>
    <w:rsid w:val="00CB34D6"/>
    <w:rsid w:val="00CB3C9E"/>
    <w:rsid w:val="00CC076B"/>
    <w:rsid w:val="00CC43FB"/>
    <w:rsid w:val="00CC5278"/>
    <w:rsid w:val="00CF3819"/>
    <w:rsid w:val="00D062B3"/>
    <w:rsid w:val="00D06557"/>
    <w:rsid w:val="00D15FE8"/>
    <w:rsid w:val="00D30529"/>
    <w:rsid w:val="00D44932"/>
    <w:rsid w:val="00D5020C"/>
    <w:rsid w:val="00D57372"/>
    <w:rsid w:val="00D618DC"/>
    <w:rsid w:val="00D62552"/>
    <w:rsid w:val="00D62C27"/>
    <w:rsid w:val="00D6401C"/>
    <w:rsid w:val="00D8322F"/>
    <w:rsid w:val="00D8370A"/>
    <w:rsid w:val="00D84A16"/>
    <w:rsid w:val="00D85E5B"/>
    <w:rsid w:val="00D87BF1"/>
    <w:rsid w:val="00D90850"/>
    <w:rsid w:val="00D91611"/>
    <w:rsid w:val="00DC7EA2"/>
    <w:rsid w:val="00DD5514"/>
    <w:rsid w:val="00DE7C5F"/>
    <w:rsid w:val="00E24A7A"/>
    <w:rsid w:val="00E33B10"/>
    <w:rsid w:val="00E35FC0"/>
    <w:rsid w:val="00E51D37"/>
    <w:rsid w:val="00E53B53"/>
    <w:rsid w:val="00E62158"/>
    <w:rsid w:val="00E65525"/>
    <w:rsid w:val="00EA13D9"/>
    <w:rsid w:val="00EB24D4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449BE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35364-6C9E-4A2C-9B7C-E80EBC2243D8}"/>
</file>

<file path=customXml/itemProps2.xml><?xml version="1.0" encoding="utf-8"?>
<ds:datastoreItem xmlns:ds="http://schemas.openxmlformats.org/officeDocument/2006/customXml" ds:itemID="{4CFB3926-043C-4C00-8577-DB0EE29AB6E4}"/>
</file>

<file path=customXml/itemProps3.xml><?xml version="1.0" encoding="utf-8"?>
<ds:datastoreItem xmlns:ds="http://schemas.openxmlformats.org/officeDocument/2006/customXml" ds:itemID="{848D52AB-04FC-4881-BE5C-12453D0DDF67}"/>
</file>

<file path=customXml/itemProps4.xml><?xml version="1.0" encoding="utf-8"?>
<ds:datastoreItem xmlns:ds="http://schemas.openxmlformats.org/officeDocument/2006/customXml" ds:itemID="{775E8BB5-94E5-43A4-A660-027669F73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2019-12-04T00:35:00Z</cp:lastPrinted>
  <dcterms:created xsi:type="dcterms:W3CDTF">2020-02-20T05:23:00Z</dcterms:created>
  <dcterms:modified xsi:type="dcterms:W3CDTF">2020-02-20T05:27:00Z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