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BB5569" w:rsidRPr="00AD0D41" w:rsidRDefault="00B152B8" w:rsidP="002A192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Night</w:t>
      </w:r>
      <w:r w:rsidR="006B2E7D">
        <w:rPr>
          <w:rFonts w:ascii="Arial" w:hAnsi="Arial" w:cs="Arial"/>
          <w:spacing w:val="-21"/>
          <w:sz w:val="48"/>
          <w:szCs w:val="48"/>
          <w:lang w:val="en-AU"/>
        </w:rPr>
        <w:t xml:space="preserve"> noise notice</w:t>
      </w:r>
      <w:r w:rsidR="002A1928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6B2E7D">
        <w:rPr>
          <w:rFonts w:ascii="Arial" w:hAnsi="Arial" w:cs="Arial"/>
          <w:spacing w:val="-21"/>
          <w:sz w:val="48"/>
          <w:szCs w:val="48"/>
          <w:lang w:val="en-AU"/>
        </w:rPr>
        <w:t xml:space="preserve">– </w:t>
      </w:r>
      <w:r w:rsidR="00A221D8">
        <w:rPr>
          <w:rFonts w:ascii="Arial" w:hAnsi="Arial" w:cs="Arial"/>
          <w:spacing w:val="-21"/>
          <w:sz w:val="48"/>
          <w:szCs w:val="48"/>
          <w:lang w:val="en-AU"/>
        </w:rPr>
        <w:t>Coomera</w:t>
      </w:r>
      <w:r w:rsidR="006B2E7D">
        <w:rPr>
          <w:rFonts w:ascii="Arial" w:hAnsi="Arial" w:cs="Arial"/>
          <w:spacing w:val="-21"/>
          <w:sz w:val="48"/>
          <w:szCs w:val="48"/>
          <w:lang w:val="en-AU"/>
        </w:rPr>
        <w:t xml:space="preserve"> rail corridor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3B486D" w:rsidRDefault="00BF6DA8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pacing w:val="-21"/>
          <w:sz w:val="32"/>
          <w:szCs w:val="48"/>
          <w:lang w:val="en-AU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September</w:t>
      </w:r>
      <w:r w:rsidR="007858A6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88324F">
        <w:rPr>
          <w:rFonts w:ascii="Arial" w:hAnsi="Arial" w:cs="Arial"/>
          <w:spacing w:val="-21"/>
          <w:sz w:val="32"/>
          <w:szCs w:val="48"/>
          <w:lang w:val="en-AU"/>
        </w:rPr>
        <w:t>2017</w:t>
      </w:r>
      <w:r w:rsidR="00623FE9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A208D2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</w:p>
    <w:p w:rsidR="003B486D" w:rsidRPr="003B486D" w:rsidRDefault="003B486D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z w:val="32"/>
          <w:szCs w:val="48"/>
        </w:rPr>
      </w:pPr>
    </w:p>
    <w:p w:rsidR="0027509B" w:rsidRDefault="00BE0805" w:rsidP="001C03F0">
      <w:pPr>
        <w:pStyle w:val="Bullet"/>
        <w:numPr>
          <w:ilvl w:val="0"/>
          <w:numId w:val="0"/>
        </w:numPr>
        <w:spacing w:before="0" w:after="0" w:line="276" w:lineRule="auto"/>
        <w:ind w:left="567" w:right="-209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In preparation for </w:t>
      </w:r>
      <w:r w:rsidR="0027509B">
        <w:rPr>
          <w:rFonts w:eastAsia="Calibri" w:cs="Arial"/>
          <w:sz w:val="22"/>
          <w:szCs w:val="22"/>
          <w:lang w:val="en-AU" w:eastAsia="en-US"/>
        </w:rPr>
        <w:t>final resurfacing works for the new duplicated Coomera to Helensvale line, Queensland Rail will deliver track resurfacing machinery to</w:t>
      </w:r>
      <w:r w:rsidR="00F47473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E1511E">
        <w:rPr>
          <w:rFonts w:eastAsia="Calibri" w:cs="Arial"/>
          <w:sz w:val="22"/>
          <w:szCs w:val="22"/>
          <w:lang w:val="en-AU" w:eastAsia="en-US"/>
        </w:rPr>
        <w:t>Coomera</w:t>
      </w:r>
      <w:r w:rsidR="0027509B">
        <w:rPr>
          <w:rFonts w:eastAsia="Calibri" w:cs="Arial"/>
          <w:sz w:val="22"/>
          <w:szCs w:val="22"/>
          <w:lang w:val="en-AU" w:eastAsia="en-US"/>
        </w:rPr>
        <w:t xml:space="preserve"> station</w:t>
      </w:r>
      <w:r w:rsidR="001C03F0">
        <w:rPr>
          <w:rFonts w:eastAsia="Calibri" w:cs="Arial"/>
          <w:sz w:val="22"/>
          <w:szCs w:val="22"/>
          <w:lang w:val="en-AU" w:eastAsia="en-US"/>
        </w:rPr>
        <w:t>,</w:t>
      </w:r>
      <w:r w:rsidR="0027509B">
        <w:rPr>
          <w:rFonts w:eastAsia="Calibri" w:cs="Arial"/>
          <w:sz w:val="22"/>
          <w:szCs w:val="22"/>
          <w:lang w:val="en-AU" w:eastAsia="en-US"/>
        </w:rPr>
        <w:t xml:space="preserve"> during a scheduled</w:t>
      </w:r>
      <w:r w:rsidR="001C03F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7509B">
        <w:rPr>
          <w:rFonts w:eastAsia="Calibri" w:cs="Arial"/>
          <w:sz w:val="22"/>
          <w:szCs w:val="22"/>
          <w:lang w:val="en-AU" w:eastAsia="en-US"/>
        </w:rPr>
        <w:t>track closure</w:t>
      </w:r>
      <w:r w:rsidR="001C03F0">
        <w:rPr>
          <w:rFonts w:eastAsia="Calibri" w:cs="Arial"/>
          <w:sz w:val="22"/>
          <w:szCs w:val="22"/>
          <w:lang w:val="en-AU" w:eastAsia="en-US"/>
        </w:rPr>
        <w:t xml:space="preserve">, for works to be carried out </w:t>
      </w:r>
      <w:r w:rsidR="00A221D8">
        <w:rPr>
          <w:rFonts w:eastAsia="Calibri" w:cs="Arial"/>
          <w:sz w:val="22"/>
          <w:szCs w:val="22"/>
          <w:lang w:val="en-AU" w:eastAsia="en-US"/>
        </w:rPr>
        <w:t xml:space="preserve">from </w:t>
      </w:r>
      <w:r w:rsidR="00E77D5A">
        <w:rPr>
          <w:rFonts w:eastAsia="Calibri" w:cs="Arial"/>
          <w:b/>
          <w:sz w:val="22"/>
          <w:szCs w:val="22"/>
          <w:lang w:val="en-AU" w:eastAsia="en-US"/>
        </w:rPr>
        <w:t>4</w:t>
      </w:r>
      <w:r w:rsidR="00A221D8" w:rsidRPr="00A221D8">
        <w:rPr>
          <w:rFonts w:eastAsia="Calibri" w:cs="Arial"/>
          <w:b/>
          <w:sz w:val="22"/>
          <w:szCs w:val="22"/>
          <w:lang w:val="en-AU" w:eastAsia="en-US"/>
        </w:rPr>
        <w:t xml:space="preserve">pm Sunday 17 September to </w:t>
      </w:r>
      <w:r w:rsidR="00E77D5A">
        <w:rPr>
          <w:rFonts w:eastAsia="Calibri" w:cs="Arial"/>
          <w:b/>
          <w:sz w:val="22"/>
          <w:szCs w:val="22"/>
          <w:lang w:val="en-AU" w:eastAsia="en-US"/>
        </w:rPr>
        <w:t>7</w:t>
      </w:r>
      <w:r w:rsidR="00A221D8" w:rsidRPr="00A221D8">
        <w:rPr>
          <w:rFonts w:eastAsia="Calibri" w:cs="Arial"/>
          <w:b/>
          <w:sz w:val="22"/>
          <w:szCs w:val="22"/>
          <w:lang w:val="en-AU" w:eastAsia="en-US"/>
        </w:rPr>
        <w:t>am Monday 18 September</w:t>
      </w:r>
      <w:r w:rsidR="0027509B" w:rsidRPr="001C03F0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27509B" w:rsidRPr="0027509B">
        <w:rPr>
          <w:rFonts w:eastAsia="Calibri" w:cs="Arial"/>
          <w:sz w:val="22"/>
          <w:szCs w:val="22"/>
          <w:lang w:val="en-AU" w:eastAsia="en-US"/>
        </w:rPr>
        <w:t>weather and operational factors permitting.</w:t>
      </w:r>
      <w:r w:rsidR="00A221D8" w:rsidRPr="0027509B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66215A" w:rsidRDefault="0066215A" w:rsidP="001C03F0">
      <w:pPr>
        <w:pStyle w:val="Bullet"/>
        <w:numPr>
          <w:ilvl w:val="0"/>
          <w:numId w:val="0"/>
        </w:numPr>
        <w:spacing w:before="0" w:after="0" w:line="276" w:lineRule="auto"/>
        <w:ind w:right="-209"/>
        <w:rPr>
          <w:rFonts w:eastAsia="Calibri" w:cs="Arial"/>
          <w:sz w:val="22"/>
          <w:szCs w:val="22"/>
          <w:lang w:val="en-AU" w:eastAsia="en-US"/>
        </w:rPr>
      </w:pPr>
    </w:p>
    <w:p w:rsidR="001C03F0" w:rsidRDefault="001C03F0" w:rsidP="001C03F0">
      <w:pPr>
        <w:pStyle w:val="Bullet"/>
        <w:numPr>
          <w:ilvl w:val="0"/>
          <w:numId w:val="0"/>
        </w:numPr>
        <w:spacing w:before="0" w:after="0" w:line="276" w:lineRule="auto"/>
        <w:ind w:left="567" w:right="-209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For safety and in order to maintain services during the day, this work must be undertaken at night. </w:t>
      </w:r>
    </w:p>
    <w:p w:rsidR="001C03F0" w:rsidRDefault="001C03F0" w:rsidP="001C03F0">
      <w:pPr>
        <w:pStyle w:val="Bullet"/>
        <w:numPr>
          <w:ilvl w:val="0"/>
          <w:numId w:val="0"/>
        </w:numPr>
        <w:spacing w:before="0" w:after="0" w:line="276" w:lineRule="auto"/>
        <w:ind w:left="567" w:right="-209"/>
        <w:rPr>
          <w:rFonts w:eastAsia="Calibri" w:cs="Arial"/>
          <w:sz w:val="22"/>
          <w:szCs w:val="22"/>
          <w:lang w:val="en-AU" w:eastAsia="en-US"/>
        </w:rPr>
      </w:pPr>
    </w:p>
    <w:p w:rsidR="0027509B" w:rsidRDefault="006B2E7D" w:rsidP="001C03F0">
      <w:pPr>
        <w:pStyle w:val="Bullet"/>
        <w:numPr>
          <w:ilvl w:val="0"/>
          <w:numId w:val="0"/>
        </w:numPr>
        <w:spacing w:before="0" w:after="0" w:line="276" w:lineRule="auto"/>
        <w:ind w:left="567" w:right="-209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>Th</w:t>
      </w:r>
      <w:r w:rsidR="0066215A">
        <w:rPr>
          <w:rFonts w:eastAsia="Calibri" w:cs="Arial"/>
          <w:sz w:val="22"/>
          <w:szCs w:val="22"/>
          <w:lang w:val="en-AU" w:eastAsia="en-US"/>
        </w:rPr>
        <w:t xml:space="preserve">e </w:t>
      </w:r>
      <w:r w:rsidR="00460F6C">
        <w:rPr>
          <w:rFonts w:eastAsia="Calibri" w:cs="Arial"/>
          <w:sz w:val="22"/>
          <w:szCs w:val="22"/>
          <w:lang w:val="en-AU" w:eastAsia="en-US"/>
        </w:rPr>
        <w:t>work will</w:t>
      </w:r>
      <w:r w:rsidR="00FA49B8">
        <w:rPr>
          <w:rFonts w:eastAsia="Calibri" w:cs="Arial"/>
          <w:sz w:val="22"/>
          <w:szCs w:val="22"/>
          <w:lang w:val="en-AU" w:eastAsia="en-US"/>
        </w:rPr>
        <w:t xml:space="preserve"> involve track construction</w:t>
      </w:r>
      <w:r w:rsidR="00460F6C">
        <w:rPr>
          <w:rFonts w:eastAsia="Calibri" w:cs="Arial"/>
          <w:sz w:val="22"/>
          <w:szCs w:val="22"/>
          <w:lang w:val="en-AU" w:eastAsia="en-US"/>
        </w:rPr>
        <w:t xml:space="preserve">, laying ballast </w:t>
      </w:r>
      <w:r w:rsidR="0027509B">
        <w:rPr>
          <w:rFonts w:eastAsia="Calibri" w:cs="Arial"/>
          <w:sz w:val="22"/>
          <w:szCs w:val="22"/>
          <w:lang w:val="en-AU" w:eastAsia="en-US"/>
        </w:rPr>
        <w:t>and the use of loud, slow-moving track resurfacing machines to ens</w:t>
      </w:r>
      <w:r w:rsidR="00460F6C">
        <w:rPr>
          <w:rFonts w:eastAsia="Calibri" w:cs="Arial"/>
          <w:sz w:val="22"/>
          <w:szCs w:val="22"/>
          <w:lang w:val="en-AU" w:eastAsia="en-US"/>
        </w:rPr>
        <w:t>ure the track is aligned corre</w:t>
      </w:r>
      <w:r w:rsidR="0027509B">
        <w:rPr>
          <w:rFonts w:eastAsia="Calibri" w:cs="Arial"/>
          <w:sz w:val="22"/>
          <w:szCs w:val="22"/>
          <w:lang w:val="en-AU" w:eastAsia="en-US"/>
        </w:rPr>
        <w:t xml:space="preserve">ctly with a solid foundation. Track </w:t>
      </w:r>
      <w:r w:rsidR="00460F6C">
        <w:rPr>
          <w:rFonts w:eastAsia="Calibri" w:cs="Arial"/>
          <w:sz w:val="22"/>
          <w:szCs w:val="22"/>
          <w:lang w:val="en-AU" w:eastAsia="en-US"/>
        </w:rPr>
        <w:t xml:space="preserve">resurfacing machinery will then </w:t>
      </w:r>
      <w:r w:rsidR="0027509B">
        <w:rPr>
          <w:rFonts w:eastAsia="Calibri" w:cs="Arial"/>
          <w:sz w:val="22"/>
          <w:szCs w:val="22"/>
          <w:lang w:val="en-AU" w:eastAsia="en-US"/>
        </w:rPr>
        <w:t xml:space="preserve">be transported along the </w:t>
      </w:r>
      <w:r w:rsidR="00E1511E">
        <w:rPr>
          <w:rFonts w:eastAsia="Calibri" w:cs="Arial"/>
          <w:sz w:val="22"/>
          <w:szCs w:val="22"/>
          <w:lang w:val="en-AU" w:eastAsia="en-US"/>
        </w:rPr>
        <w:t>new railway track</w:t>
      </w:r>
      <w:r w:rsidR="00F47473">
        <w:rPr>
          <w:rFonts w:eastAsia="Calibri" w:cs="Arial"/>
          <w:sz w:val="22"/>
          <w:szCs w:val="22"/>
          <w:lang w:val="en-AU" w:eastAsia="en-US"/>
        </w:rPr>
        <w:t xml:space="preserve"> between </w:t>
      </w:r>
      <w:r w:rsidR="0027509B">
        <w:rPr>
          <w:rFonts w:eastAsia="Calibri" w:cs="Arial"/>
          <w:sz w:val="22"/>
          <w:szCs w:val="22"/>
          <w:lang w:val="en-AU" w:eastAsia="en-US"/>
        </w:rPr>
        <w:t>Coomera station and Coomer</w:t>
      </w:r>
      <w:r w:rsidR="00460F6C">
        <w:rPr>
          <w:rFonts w:eastAsia="Calibri" w:cs="Arial"/>
          <w:sz w:val="22"/>
          <w:szCs w:val="22"/>
          <w:lang w:val="en-AU" w:eastAsia="en-US"/>
        </w:rPr>
        <w:t>a River ahead of resurfacing</w:t>
      </w:r>
      <w:r w:rsidR="0027509B">
        <w:rPr>
          <w:rFonts w:eastAsia="Calibri" w:cs="Arial"/>
          <w:sz w:val="22"/>
          <w:szCs w:val="22"/>
          <w:lang w:val="en-AU" w:eastAsia="en-US"/>
        </w:rPr>
        <w:t xml:space="preserve"> works</w:t>
      </w:r>
      <w:r w:rsidR="00460F6C">
        <w:rPr>
          <w:rFonts w:eastAsia="Calibri" w:cs="Arial"/>
          <w:sz w:val="22"/>
          <w:szCs w:val="22"/>
          <w:lang w:val="en-AU" w:eastAsia="en-US"/>
        </w:rPr>
        <w:t xml:space="preserve"> during late September and early October. </w:t>
      </w:r>
      <w:bookmarkStart w:id="0" w:name="_GoBack"/>
      <w:bookmarkEnd w:id="0"/>
    </w:p>
    <w:p w:rsidR="00365177" w:rsidRPr="00DA1FDB" w:rsidRDefault="00365177" w:rsidP="001C03F0">
      <w:pPr>
        <w:pStyle w:val="Bullet"/>
        <w:numPr>
          <w:ilvl w:val="0"/>
          <w:numId w:val="0"/>
        </w:numPr>
        <w:spacing w:before="0" w:after="0" w:line="276" w:lineRule="auto"/>
        <w:ind w:right="-209"/>
        <w:rPr>
          <w:rFonts w:eastAsia="Calibri" w:cs="Arial"/>
          <w:b/>
          <w:sz w:val="22"/>
          <w:szCs w:val="22"/>
          <w:lang w:val="en-AU" w:eastAsia="en-US"/>
        </w:rPr>
      </w:pPr>
    </w:p>
    <w:p w:rsidR="00427F3C" w:rsidRPr="00DA1FDB" w:rsidRDefault="000E134F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DA1FDB">
        <w:rPr>
          <w:rFonts w:ascii="Arial" w:eastAsia="Times New Roman" w:hAnsi="Arial" w:cs="Arial"/>
          <w:b/>
          <w:bCs/>
        </w:rPr>
        <w:t xml:space="preserve">Scheduled </w:t>
      </w:r>
      <w:r w:rsidR="00290978" w:rsidRPr="00DA1FDB">
        <w:rPr>
          <w:rFonts w:ascii="Arial" w:eastAsia="Times New Roman" w:hAnsi="Arial" w:cs="Arial"/>
          <w:b/>
          <w:bCs/>
        </w:rPr>
        <w:t xml:space="preserve">night </w:t>
      </w:r>
      <w:r w:rsidR="00427F3C" w:rsidRPr="00DA1FDB">
        <w:rPr>
          <w:rFonts w:ascii="Arial" w:eastAsia="Times New Roman" w:hAnsi="Arial" w:cs="Arial"/>
          <w:b/>
          <w:bCs/>
        </w:rPr>
        <w:t>work</w:t>
      </w:r>
      <w:r w:rsidR="002B51E2" w:rsidRPr="00DA1FDB">
        <w:rPr>
          <w:rFonts w:ascii="Arial" w:eastAsia="Times New Roman" w:hAnsi="Arial" w:cs="Arial"/>
          <w:b/>
          <w:bCs/>
        </w:rPr>
        <w:t>s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49"/>
        <w:gridCol w:w="3521"/>
        <w:gridCol w:w="4395"/>
      </w:tblGrid>
      <w:tr w:rsidR="00427F3C" w:rsidRPr="00DA1FDB" w:rsidTr="001C03F0">
        <w:trPr>
          <w:trHeight w:val="270"/>
        </w:trPr>
        <w:tc>
          <w:tcPr>
            <w:tcW w:w="214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521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5D3668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 xml:space="preserve">Dates </w:t>
            </w:r>
            <w:r w:rsidR="005013FD" w:rsidRPr="00DA1FDB">
              <w:rPr>
                <w:rFonts w:ascii="Arial" w:hAnsi="Arial" w:cs="Arial"/>
                <w:b/>
                <w:color w:val="FFFFFF" w:themeColor="background1"/>
              </w:rPr>
              <w:t xml:space="preserve">and hours </w:t>
            </w:r>
            <w:r w:rsidRPr="00DA1FDB">
              <w:rPr>
                <w:rFonts w:ascii="Arial" w:hAnsi="Arial" w:cs="Arial"/>
                <w:b/>
                <w:color w:val="FFFFFF" w:themeColor="background1"/>
              </w:rPr>
              <w:t>of work</w:t>
            </w:r>
          </w:p>
        </w:tc>
        <w:tc>
          <w:tcPr>
            <w:tcW w:w="439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F06B33" w:rsidRPr="00DA1FDB" w:rsidTr="001C03F0">
        <w:trPr>
          <w:trHeight w:val="3735"/>
        </w:trPr>
        <w:tc>
          <w:tcPr>
            <w:tcW w:w="2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6B33" w:rsidRDefault="00F06B33" w:rsidP="00E93163">
            <w:pPr>
              <w:spacing w:after="0"/>
              <w:rPr>
                <w:rFonts w:ascii="Arial" w:hAnsi="Arial" w:cs="Arial"/>
              </w:rPr>
            </w:pPr>
            <w:r w:rsidRPr="00DA1FDB">
              <w:rPr>
                <w:rFonts w:ascii="Arial" w:hAnsi="Arial" w:cs="Arial"/>
              </w:rPr>
              <w:t>Rail co</w:t>
            </w:r>
            <w:r w:rsidR="00F47473">
              <w:rPr>
                <w:rFonts w:ascii="Arial" w:hAnsi="Arial" w:cs="Arial"/>
              </w:rPr>
              <w:t>rridor around</w:t>
            </w:r>
            <w:r>
              <w:rPr>
                <w:rFonts w:ascii="Arial" w:hAnsi="Arial" w:cs="Arial"/>
              </w:rPr>
              <w:t xml:space="preserve"> Coomera station</w:t>
            </w:r>
          </w:p>
          <w:p w:rsidR="001C03F0" w:rsidRDefault="001C03F0" w:rsidP="00E93163">
            <w:pPr>
              <w:spacing w:after="0"/>
              <w:rPr>
                <w:rFonts w:ascii="Arial" w:hAnsi="Arial" w:cs="Arial"/>
              </w:rPr>
            </w:pPr>
          </w:p>
          <w:p w:rsidR="001C03F0" w:rsidRDefault="001C03F0" w:rsidP="00E931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</w:t>
            </w:r>
          </w:p>
          <w:p w:rsidR="001C03F0" w:rsidRDefault="001C03F0" w:rsidP="00E93163">
            <w:pPr>
              <w:spacing w:after="0"/>
              <w:rPr>
                <w:rFonts w:ascii="Arial" w:hAnsi="Arial" w:cs="Arial"/>
              </w:rPr>
            </w:pPr>
          </w:p>
          <w:p w:rsidR="001C03F0" w:rsidRDefault="001C03F0" w:rsidP="00E931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Coomera station and Coomera River</w:t>
            </w:r>
          </w:p>
          <w:p w:rsidR="00F06B33" w:rsidRPr="00FC3BE0" w:rsidRDefault="00F06B33" w:rsidP="00FC3BE0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C03F0" w:rsidRDefault="00E77D5A" w:rsidP="000C2E16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4</w:t>
            </w:r>
            <w:r w:rsidR="00F06B33">
              <w:rPr>
                <w:rFonts w:ascii="Arial" w:hAnsi="Arial" w:cs="Arial"/>
                <w:b/>
                <w:lang w:val="en-AU"/>
              </w:rPr>
              <w:t xml:space="preserve">pm Sunday 17 to </w:t>
            </w:r>
          </w:p>
          <w:p w:rsidR="00F06B33" w:rsidRDefault="00E77D5A" w:rsidP="000C2E16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7</w:t>
            </w:r>
            <w:r w:rsidR="00F06B33">
              <w:rPr>
                <w:rFonts w:ascii="Arial" w:hAnsi="Arial" w:cs="Arial"/>
                <w:b/>
                <w:lang w:val="en-AU"/>
              </w:rPr>
              <w:t>am Monday 18 September</w:t>
            </w:r>
          </w:p>
          <w:p w:rsidR="00F06B33" w:rsidRDefault="00F06B33" w:rsidP="000C2E16">
            <w:pPr>
              <w:spacing w:after="0"/>
              <w:rPr>
                <w:rFonts w:ascii="Arial" w:hAnsi="Arial" w:cs="Arial"/>
                <w:lang w:val="en-AU"/>
              </w:rPr>
            </w:pPr>
            <w:r w:rsidRPr="00FC3BE0">
              <w:rPr>
                <w:rFonts w:ascii="Arial" w:hAnsi="Arial" w:cs="Arial"/>
                <w:lang w:val="en-AU"/>
              </w:rPr>
              <w:t>(continuous works</w:t>
            </w:r>
            <w:r w:rsidR="001C03F0">
              <w:rPr>
                <w:rFonts w:ascii="Arial" w:hAnsi="Arial" w:cs="Arial"/>
                <w:lang w:val="en-AU"/>
              </w:rPr>
              <w:t xml:space="preserve"> during overnight track closure</w:t>
            </w:r>
            <w:r w:rsidRPr="00FC3BE0">
              <w:rPr>
                <w:rFonts w:ascii="Arial" w:hAnsi="Arial" w:cs="Arial"/>
                <w:lang w:val="en-AU"/>
              </w:rPr>
              <w:t>)</w:t>
            </w:r>
          </w:p>
          <w:p w:rsidR="001C03F0" w:rsidRDefault="001C03F0" w:rsidP="000C2E16">
            <w:pPr>
              <w:spacing w:after="0"/>
              <w:rPr>
                <w:rFonts w:ascii="Arial" w:hAnsi="Arial" w:cs="Arial"/>
                <w:lang w:val="en-AU"/>
              </w:rPr>
            </w:pPr>
          </w:p>
          <w:p w:rsidR="001C03F0" w:rsidRPr="000C2E16" w:rsidRDefault="001C03F0" w:rsidP="001C03F0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Rail services on Monday morning will be unaffected. </w:t>
            </w:r>
          </w:p>
        </w:tc>
        <w:tc>
          <w:tcPr>
            <w:tcW w:w="4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460F6C" w:rsidRDefault="00460F6C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Unloading of heavy machinery at Coomera station</w:t>
            </w:r>
          </w:p>
          <w:p w:rsidR="00460F6C" w:rsidRDefault="00460F6C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Track construction and laying ballast</w:t>
            </w:r>
          </w:p>
          <w:p w:rsidR="00F06B33" w:rsidRPr="00460F6C" w:rsidRDefault="00F06B33" w:rsidP="00460F6C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</w:t>
            </w:r>
            <w:r w:rsidR="00460F6C">
              <w:rPr>
                <w:rFonts w:ascii="Arial" w:hAnsi="Arial" w:cs="Arial"/>
                <w:lang w:val="en-AU"/>
              </w:rPr>
              <w:t xml:space="preserve"> loud machinery including</w:t>
            </w:r>
            <w:r>
              <w:rPr>
                <w:rFonts w:ascii="Arial" w:hAnsi="Arial" w:cs="Arial"/>
                <w:lang w:val="en-AU"/>
              </w:rPr>
              <w:t xml:space="preserve"> on-track vehicles, loaders and trucks with </w:t>
            </w:r>
            <w:r w:rsidRPr="00D23EAE">
              <w:rPr>
                <w:rFonts w:ascii="Arial" w:hAnsi="Arial" w:cs="Arial"/>
                <w:lang w:val="en-AU"/>
              </w:rPr>
              <w:t>reversing beepers and flashing lights</w:t>
            </w:r>
            <w:r w:rsidRPr="00460F6C">
              <w:rPr>
                <w:rFonts w:ascii="Arial" w:hAnsi="Arial" w:cs="Arial"/>
                <w:lang w:val="en-AU"/>
              </w:rPr>
              <w:t xml:space="preserve">  </w:t>
            </w:r>
          </w:p>
          <w:p w:rsidR="001C03F0" w:rsidRDefault="001C03F0" w:rsidP="001C03F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Rail traffic in the corridor overnight</w:t>
            </w:r>
          </w:p>
          <w:p w:rsidR="001C03F0" w:rsidRDefault="001C03F0" w:rsidP="001C03F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Transportation of resurfacing machines via new track from Coomera station to Beattie Road, Coomera</w:t>
            </w:r>
          </w:p>
          <w:p w:rsidR="00460F6C" w:rsidRPr="00D23EAE" w:rsidRDefault="00460F6C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 safety horns</w:t>
            </w:r>
          </w:p>
          <w:p w:rsidR="00F06B33" w:rsidRPr="00460F6C" w:rsidRDefault="00460F6C" w:rsidP="00460F6C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 mobile lighting towers</w:t>
            </w:r>
            <w:r w:rsidR="001C03F0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DA1FDB" w:rsidTr="001C03F0">
        <w:trPr>
          <w:trHeight w:val="1862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63FA7" w:rsidRPr="00DA1FDB" w:rsidRDefault="00463FA7" w:rsidP="00463FA7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DA1FDB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Residents located near the rail corridor in these areas </w:t>
            </w:r>
            <w:r w:rsidR="00FC3BE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should expect </w:t>
            </w:r>
            <w:r w:rsidRPr="00DA1FDB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increased noise </w:t>
            </w:r>
            <w:r w:rsidR="00FC3BE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and dust associated with this activity, as well as increased construction vehicle movements. Residents closest to the corridor may also </w:t>
            </w:r>
            <w:r w:rsidR="001C03F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notice </w:t>
            </w:r>
            <w:r w:rsidR="00FC3BE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lighting at night.  </w:t>
            </w:r>
            <w:r w:rsidRPr="00DA1FDB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</w:t>
            </w:r>
          </w:p>
          <w:p w:rsidR="00460F6C" w:rsidRDefault="00460F6C" w:rsidP="00463FA7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DA1FDB" w:rsidRDefault="00FC3BE0" w:rsidP="00463FA7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</w:t>
            </w:r>
            <w:r w:rsidR="00463FA7" w:rsidRPr="00DA1FDB">
              <w:rPr>
                <w:rFonts w:eastAsia="Calibri" w:cs="Arial"/>
                <w:sz w:val="22"/>
                <w:szCs w:val="22"/>
                <w:lang w:val="en-AU" w:eastAsia="en-US"/>
              </w:rPr>
              <w:t>for any inconvenience caused and appreciates the local community’s cooperation during these important works.</w:t>
            </w:r>
          </w:p>
        </w:tc>
      </w:tr>
    </w:tbl>
    <w:p w:rsidR="00427F3C" w:rsidRPr="00DA1FDB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DA1FDB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DA1FDB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DA1FDB">
        <w:rPr>
          <w:rFonts w:eastAsia="Calibri" w:cs="Arial"/>
          <w:sz w:val="22"/>
          <w:szCs w:val="22"/>
          <w:lang w:val="en-AU" w:eastAsia="en-US"/>
        </w:rPr>
        <w:t>about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DA1FDB">
        <w:rPr>
          <w:rFonts w:eastAsia="Calibri" w:cs="Arial"/>
          <w:sz w:val="22"/>
          <w:szCs w:val="22"/>
          <w:lang w:val="en-AU" w:eastAsia="en-US"/>
        </w:rPr>
        <w:t>project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DA1FDB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DA1FDB">
        <w:rPr>
          <w:rFonts w:eastAsia="Calibri" w:cs="Arial"/>
          <w:sz w:val="22"/>
          <w:szCs w:val="22"/>
          <w:lang w:val="en-AU" w:eastAsia="en-US"/>
        </w:rPr>
        <w:t xml:space="preserve"> (</w:t>
      </w:r>
      <w:r w:rsidR="009253E5" w:rsidRPr="00DA1FDB">
        <w:rPr>
          <w:rFonts w:eastAsia="Calibri" w:cs="Arial"/>
          <w:sz w:val="22"/>
          <w:szCs w:val="22"/>
          <w:lang w:val="en-AU" w:eastAsia="en-US"/>
        </w:rPr>
        <w:t>during construction hours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 xml:space="preserve">), </w:t>
      </w:r>
      <w:r w:rsidRPr="00DA1FDB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DA1FDB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DA1FDB" w:rsidSect="00E83200">
      <w:headerReference w:type="default" r:id="rId9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9B" w:rsidRDefault="0027509B" w:rsidP="004448D3">
      <w:pPr>
        <w:spacing w:after="0" w:line="240" w:lineRule="auto"/>
      </w:pPr>
      <w:r>
        <w:separator/>
      </w:r>
    </w:p>
  </w:endnote>
  <w:endnote w:type="continuationSeparator" w:id="0">
    <w:p w:rsidR="0027509B" w:rsidRDefault="0027509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9B" w:rsidRDefault="0027509B" w:rsidP="004448D3">
      <w:pPr>
        <w:spacing w:after="0" w:line="240" w:lineRule="auto"/>
      </w:pPr>
      <w:r>
        <w:separator/>
      </w:r>
    </w:p>
  </w:footnote>
  <w:footnote w:type="continuationSeparator" w:id="0">
    <w:p w:rsidR="0027509B" w:rsidRDefault="0027509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9B" w:rsidRDefault="0027509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1E40E02" wp14:editId="04FA58BE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827"/>
    <w:multiLevelType w:val="hybridMultilevel"/>
    <w:tmpl w:val="63A05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07171"/>
    <w:multiLevelType w:val="hybridMultilevel"/>
    <w:tmpl w:val="A7F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3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1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4"/>
  </w:num>
  <w:num w:numId="31">
    <w:abstractNumId w:val="1"/>
  </w:num>
  <w:num w:numId="32">
    <w:abstractNumId w:val="4"/>
  </w:num>
  <w:num w:numId="33">
    <w:abstractNumId w:val="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275FD"/>
    <w:rsid w:val="00032C38"/>
    <w:rsid w:val="0003371C"/>
    <w:rsid w:val="000373F0"/>
    <w:rsid w:val="00037DC7"/>
    <w:rsid w:val="00046598"/>
    <w:rsid w:val="000478B6"/>
    <w:rsid w:val="00056481"/>
    <w:rsid w:val="00060CBF"/>
    <w:rsid w:val="0006155F"/>
    <w:rsid w:val="00063066"/>
    <w:rsid w:val="00067E52"/>
    <w:rsid w:val="00071A08"/>
    <w:rsid w:val="00076EBB"/>
    <w:rsid w:val="00084AD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C2E16"/>
    <w:rsid w:val="000D0494"/>
    <w:rsid w:val="000D53E9"/>
    <w:rsid w:val="000D725A"/>
    <w:rsid w:val="000E134F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5F7E"/>
    <w:rsid w:val="00105FDE"/>
    <w:rsid w:val="00107415"/>
    <w:rsid w:val="00110B0B"/>
    <w:rsid w:val="00116236"/>
    <w:rsid w:val="0012187A"/>
    <w:rsid w:val="00125703"/>
    <w:rsid w:val="0012613B"/>
    <w:rsid w:val="001270CB"/>
    <w:rsid w:val="001336F8"/>
    <w:rsid w:val="001372B2"/>
    <w:rsid w:val="00142E20"/>
    <w:rsid w:val="00143077"/>
    <w:rsid w:val="00144E60"/>
    <w:rsid w:val="001562F5"/>
    <w:rsid w:val="00160AFC"/>
    <w:rsid w:val="001629AC"/>
    <w:rsid w:val="001656A0"/>
    <w:rsid w:val="001668FD"/>
    <w:rsid w:val="00172E86"/>
    <w:rsid w:val="001757E3"/>
    <w:rsid w:val="0017603F"/>
    <w:rsid w:val="001768B4"/>
    <w:rsid w:val="001829FC"/>
    <w:rsid w:val="00183EB6"/>
    <w:rsid w:val="001857EB"/>
    <w:rsid w:val="00186CAB"/>
    <w:rsid w:val="00186F97"/>
    <w:rsid w:val="001978DF"/>
    <w:rsid w:val="001B20EB"/>
    <w:rsid w:val="001B2540"/>
    <w:rsid w:val="001B474C"/>
    <w:rsid w:val="001B68A9"/>
    <w:rsid w:val="001C03F0"/>
    <w:rsid w:val="001C50BA"/>
    <w:rsid w:val="001D2DEF"/>
    <w:rsid w:val="001D6295"/>
    <w:rsid w:val="001E38E9"/>
    <w:rsid w:val="001E41B2"/>
    <w:rsid w:val="001E5AA8"/>
    <w:rsid w:val="001E6B52"/>
    <w:rsid w:val="001F1E3A"/>
    <w:rsid w:val="001F1FF8"/>
    <w:rsid w:val="001F3FBD"/>
    <w:rsid w:val="002005C0"/>
    <w:rsid w:val="00201208"/>
    <w:rsid w:val="002045AF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657B1"/>
    <w:rsid w:val="00272AC1"/>
    <w:rsid w:val="00272ADC"/>
    <w:rsid w:val="0027509B"/>
    <w:rsid w:val="00277548"/>
    <w:rsid w:val="002810C9"/>
    <w:rsid w:val="002875EB"/>
    <w:rsid w:val="00290978"/>
    <w:rsid w:val="00290EFB"/>
    <w:rsid w:val="002A1928"/>
    <w:rsid w:val="002A47B3"/>
    <w:rsid w:val="002B061C"/>
    <w:rsid w:val="002B2589"/>
    <w:rsid w:val="002B51E2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402E"/>
    <w:rsid w:val="00305F68"/>
    <w:rsid w:val="00314DAE"/>
    <w:rsid w:val="00320FF2"/>
    <w:rsid w:val="00321871"/>
    <w:rsid w:val="00321DFA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43BB"/>
    <w:rsid w:val="003853CC"/>
    <w:rsid w:val="003A2513"/>
    <w:rsid w:val="003A529D"/>
    <w:rsid w:val="003A6B7A"/>
    <w:rsid w:val="003B28DC"/>
    <w:rsid w:val="003B486D"/>
    <w:rsid w:val="003C4AE0"/>
    <w:rsid w:val="003C711E"/>
    <w:rsid w:val="003D472C"/>
    <w:rsid w:val="003E0F92"/>
    <w:rsid w:val="003E2AC6"/>
    <w:rsid w:val="003E2DCC"/>
    <w:rsid w:val="003E511E"/>
    <w:rsid w:val="003E5541"/>
    <w:rsid w:val="003E6091"/>
    <w:rsid w:val="003F632E"/>
    <w:rsid w:val="003F6E9E"/>
    <w:rsid w:val="003F7598"/>
    <w:rsid w:val="003F75E0"/>
    <w:rsid w:val="003F77A3"/>
    <w:rsid w:val="00400928"/>
    <w:rsid w:val="0040197C"/>
    <w:rsid w:val="004156D1"/>
    <w:rsid w:val="00415B22"/>
    <w:rsid w:val="004206BE"/>
    <w:rsid w:val="00420B78"/>
    <w:rsid w:val="00423E69"/>
    <w:rsid w:val="00427F3C"/>
    <w:rsid w:val="00430304"/>
    <w:rsid w:val="00431605"/>
    <w:rsid w:val="004448D3"/>
    <w:rsid w:val="00447AA4"/>
    <w:rsid w:val="00451F82"/>
    <w:rsid w:val="0045796E"/>
    <w:rsid w:val="00460D94"/>
    <w:rsid w:val="00460F6C"/>
    <w:rsid w:val="00463FA7"/>
    <w:rsid w:val="0047280F"/>
    <w:rsid w:val="00472DA8"/>
    <w:rsid w:val="004908D6"/>
    <w:rsid w:val="004A0612"/>
    <w:rsid w:val="004B0CAA"/>
    <w:rsid w:val="004B2473"/>
    <w:rsid w:val="004B6049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13FD"/>
    <w:rsid w:val="00505FF4"/>
    <w:rsid w:val="00511082"/>
    <w:rsid w:val="00523356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566E"/>
    <w:rsid w:val="00567602"/>
    <w:rsid w:val="00571B3A"/>
    <w:rsid w:val="005810E9"/>
    <w:rsid w:val="00582557"/>
    <w:rsid w:val="005842A9"/>
    <w:rsid w:val="0059291E"/>
    <w:rsid w:val="00596A8C"/>
    <w:rsid w:val="005A2B24"/>
    <w:rsid w:val="005A3D89"/>
    <w:rsid w:val="005A6B93"/>
    <w:rsid w:val="005A7D82"/>
    <w:rsid w:val="005B1D72"/>
    <w:rsid w:val="005D128D"/>
    <w:rsid w:val="005D2676"/>
    <w:rsid w:val="005D3668"/>
    <w:rsid w:val="005D60B0"/>
    <w:rsid w:val="005E2F4C"/>
    <w:rsid w:val="005E60AF"/>
    <w:rsid w:val="005E7024"/>
    <w:rsid w:val="005E7103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278FD"/>
    <w:rsid w:val="00631AB9"/>
    <w:rsid w:val="00634A32"/>
    <w:rsid w:val="00635668"/>
    <w:rsid w:val="006362B4"/>
    <w:rsid w:val="006460C0"/>
    <w:rsid w:val="006471DD"/>
    <w:rsid w:val="006527C7"/>
    <w:rsid w:val="00656972"/>
    <w:rsid w:val="0066215A"/>
    <w:rsid w:val="00665750"/>
    <w:rsid w:val="0066646A"/>
    <w:rsid w:val="00673EA2"/>
    <w:rsid w:val="00684EA5"/>
    <w:rsid w:val="0069054A"/>
    <w:rsid w:val="00691308"/>
    <w:rsid w:val="0069134D"/>
    <w:rsid w:val="006929C0"/>
    <w:rsid w:val="006969DA"/>
    <w:rsid w:val="00697C75"/>
    <w:rsid w:val="006A0513"/>
    <w:rsid w:val="006A3B17"/>
    <w:rsid w:val="006A4191"/>
    <w:rsid w:val="006B2E7D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38A6"/>
    <w:rsid w:val="007447A1"/>
    <w:rsid w:val="00744E37"/>
    <w:rsid w:val="00751C4A"/>
    <w:rsid w:val="00752175"/>
    <w:rsid w:val="00753BA3"/>
    <w:rsid w:val="00754755"/>
    <w:rsid w:val="00761E82"/>
    <w:rsid w:val="007638BE"/>
    <w:rsid w:val="00765DDB"/>
    <w:rsid w:val="00766089"/>
    <w:rsid w:val="007719FC"/>
    <w:rsid w:val="00774380"/>
    <w:rsid w:val="00776874"/>
    <w:rsid w:val="007806E4"/>
    <w:rsid w:val="00782A84"/>
    <w:rsid w:val="00783566"/>
    <w:rsid w:val="007858A6"/>
    <w:rsid w:val="00786D87"/>
    <w:rsid w:val="00790AA3"/>
    <w:rsid w:val="00790CD5"/>
    <w:rsid w:val="007917B8"/>
    <w:rsid w:val="007A0D4A"/>
    <w:rsid w:val="007A2AB3"/>
    <w:rsid w:val="007B06FB"/>
    <w:rsid w:val="007B2C82"/>
    <w:rsid w:val="007B3C32"/>
    <w:rsid w:val="007B4D56"/>
    <w:rsid w:val="007B6FF4"/>
    <w:rsid w:val="007C0886"/>
    <w:rsid w:val="007C26DE"/>
    <w:rsid w:val="007C4002"/>
    <w:rsid w:val="007C4BF5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447BA"/>
    <w:rsid w:val="00844D92"/>
    <w:rsid w:val="00853DC7"/>
    <w:rsid w:val="008567C1"/>
    <w:rsid w:val="00861A52"/>
    <w:rsid w:val="00872DD5"/>
    <w:rsid w:val="00875463"/>
    <w:rsid w:val="00880B9F"/>
    <w:rsid w:val="008812A9"/>
    <w:rsid w:val="008814AE"/>
    <w:rsid w:val="00881C3B"/>
    <w:rsid w:val="0088324F"/>
    <w:rsid w:val="00884F60"/>
    <w:rsid w:val="00887C7D"/>
    <w:rsid w:val="008956EF"/>
    <w:rsid w:val="00895BB9"/>
    <w:rsid w:val="008A0D1B"/>
    <w:rsid w:val="008A4520"/>
    <w:rsid w:val="008A48B9"/>
    <w:rsid w:val="008A76A5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2C93"/>
    <w:rsid w:val="008E3C9A"/>
    <w:rsid w:val="008F5811"/>
    <w:rsid w:val="00905159"/>
    <w:rsid w:val="009057A0"/>
    <w:rsid w:val="00914A85"/>
    <w:rsid w:val="00916D5C"/>
    <w:rsid w:val="009219F1"/>
    <w:rsid w:val="00922041"/>
    <w:rsid w:val="00922205"/>
    <w:rsid w:val="009253E5"/>
    <w:rsid w:val="009279E1"/>
    <w:rsid w:val="009300BE"/>
    <w:rsid w:val="00931DE3"/>
    <w:rsid w:val="00932EF5"/>
    <w:rsid w:val="00933F99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56452"/>
    <w:rsid w:val="0096044C"/>
    <w:rsid w:val="0096086F"/>
    <w:rsid w:val="00960C3B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952A0"/>
    <w:rsid w:val="00997619"/>
    <w:rsid w:val="009A0FEF"/>
    <w:rsid w:val="009A3107"/>
    <w:rsid w:val="009A7338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0562"/>
    <w:rsid w:val="009F28C4"/>
    <w:rsid w:val="009F7DB5"/>
    <w:rsid w:val="00A02545"/>
    <w:rsid w:val="00A05736"/>
    <w:rsid w:val="00A06002"/>
    <w:rsid w:val="00A065F7"/>
    <w:rsid w:val="00A069EB"/>
    <w:rsid w:val="00A1019B"/>
    <w:rsid w:val="00A106D8"/>
    <w:rsid w:val="00A17092"/>
    <w:rsid w:val="00A208D2"/>
    <w:rsid w:val="00A221D8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71660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6A44"/>
    <w:rsid w:val="00AB7FA6"/>
    <w:rsid w:val="00AC714A"/>
    <w:rsid w:val="00AD0427"/>
    <w:rsid w:val="00AD075D"/>
    <w:rsid w:val="00AD0D41"/>
    <w:rsid w:val="00AD39AD"/>
    <w:rsid w:val="00AD5B22"/>
    <w:rsid w:val="00AE2FE1"/>
    <w:rsid w:val="00AE4A1B"/>
    <w:rsid w:val="00B004F1"/>
    <w:rsid w:val="00B0220B"/>
    <w:rsid w:val="00B152B8"/>
    <w:rsid w:val="00B205A6"/>
    <w:rsid w:val="00B23B09"/>
    <w:rsid w:val="00B25896"/>
    <w:rsid w:val="00B2636D"/>
    <w:rsid w:val="00B27719"/>
    <w:rsid w:val="00B30856"/>
    <w:rsid w:val="00B37633"/>
    <w:rsid w:val="00B4019B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A28ED"/>
    <w:rsid w:val="00BB5569"/>
    <w:rsid w:val="00BB636F"/>
    <w:rsid w:val="00BB705C"/>
    <w:rsid w:val="00BC2567"/>
    <w:rsid w:val="00BC3C67"/>
    <w:rsid w:val="00BD2C82"/>
    <w:rsid w:val="00BD4897"/>
    <w:rsid w:val="00BD5EEA"/>
    <w:rsid w:val="00BE0127"/>
    <w:rsid w:val="00BE06D6"/>
    <w:rsid w:val="00BE0805"/>
    <w:rsid w:val="00BE14CE"/>
    <w:rsid w:val="00BE208D"/>
    <w:rsid w:val="00BE3FD6"/>
    <w:rsid w:val="00BE4B7B"/>
    <w:rsid w:val="00BF1EFE"/>
    <w:rsid w:val="00BF45CB"/>
    <w:rsid w:val="00BF6DA8"/>
    <w:rsid w:val="00C067FA"/>
    <w:rsid w:val="00C20A58"/>
    <w:rsid w:val="00C24491"/>
    <w:rsid w:val="00C31D40"/>
    <w:rsid w:val="00C37E95"/>
    <w:rsid w:val="00C4695C"/>
    <w:rsid w:val="00C52B9E"/>
    <w:rsid w:val="00C53886"/>
    <w:rsid w:val="00C561E2"/>
    <w:rsid w:val="00C568FB"/>
    <w:rsid w:val="00C61446"/>
    <w:rsid w:val="00C65BC8"/>
    <w:rsid w:val="00C65E92"/>
    <w:rsid w:val="00C75CB9"/>
    <w:rsid w:val="00C76596"/>
    <w:rsid w:val="00C85CBA"/>
    <w:rsid w:val="00C868BD"/>
    <w:rsid w:val="00C94D81"/>
    <w:rsid w:val="00C95856"/>
    <w:rsid w:val="00C9646C"/>
    <w:rsid w:val="00C96CF4"/>
    <w:rsid w:val="00CA12A5"/>
    <w:rsid w:val="00CB64C8"/>
    <w:rsid w:val="00CC3FCC"/>
    <w:rsid w:val="00CC7B75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3EA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0C50"/>
    <w:rsid w:val="00D51E09"/>
    <w:rsid w:val="00D51EB1"/>
    <w:rsid w:val="00D52B8A"/>
    <w:rsid w:val="00D54AE3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1FDB"/>
    <w:rsid w:val="00DA27A9"/>
    <w:rsid w:val="00DA5899"/>
    <w:rsid w:val="00DA651E"/>
    <w:rsid w:val="00DB0A99"/>
    <w:rsid w:val="00DB1E91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47B8"/>
    <w:rsid w:val="00DD5472"/>
    <w:rsid w:val="00DE16A0"/>
    <w:rsid w:val="00E035CB"/>
    <w:rsid w:val="00E044D2"/>
    <w:rsid w:val="00E04AD3"/>
    <w:rsid w:val="00E14788"/>
    <w:rsid w:val="00E1511E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77D5A"/>
    <w:rsid w:val="00E83200"/>
    <w:rsid w:val="00E85E2D"/>
    <w:rsid w:val="00E867E4"/>
    <w:rsid w:val="00E87BFD"/>
    <w:rsid w:val="00E922EC"/>
    <w:rsid w:val="00E93163"/>
    <w:rsid w:val="00E95BC7"/>
    <w:rsid w:val="00E96041"/>
    <w:rsid w:val="00E96B90"/>
    <w:rsid w:val="00EA10E0"/>
    <w:rsid w:val="00EA1E5E"/>
    <w:rsid w:val="00EA2CDC"/>
    <w:rsid w:val="00EA75D8"/>
    <w:rsid w:val="00EB0C68"/>
    <w:rsid w:val="00EB3FCC"/>
    <w:rsid w:val="00EB4173"/>
    <w:rsid w:val="00EB7D17"/>
    <w:rsid w:val="00EC3147"/>
    <w:rsid w:val="00EC78E4"/>
    <w:rsid w:val="00ED08D4"/>
    <w:rsid w:val="00EE1E91"/>
    <w:rsid w:val="00EE2889"/>
    <w:rsid w:val="00EE2FE9"/>
    <w:rsid w:val="00EE366A"/>
    <w:rsid w:val="00F0122F"/>
    <w:rsid w:val="00F037BC"/>
    <w:rsid w:val="00F06B33"/>
    <w:rsid w:val="00F07778"/>
    <w:rsid w:val="00F13193"/>
    <w:rsid w:val="00F1481B"/>
    <w:rsid w:val="00F170AA"/>
    <w:rsid w:val="00F22C06"/>
    <w:rsid w:val="00F259D3"/>
    <w:rsid w:val="00F31248"/>
    <w:rsid w:val="00F32511"/>
    <w:rsid w:val="00F32ECA"/>
    <w:rsid w:val="00F3524A"/>
    <w:rsid w:val="00F41AB5"/>
    <w:rsid w:val="00F42CF2"/>
    <w:rsid w:val="00F432FA"/>
    <w:rsid w:val="00F45E3D"/>
    <w:rsid w:val="00F47473"/>
    <w:rsid w:val="00F47DC8"/>
    <w:rsid w:val="00F5134A"/>
    <w:rsid w:val="00F51DAE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0094"/>
    <w:rsid w:val="00FA3742"/>
    <w:rsid w:val="00FA439C"/>
    <w:rsid w:val="00FA49B8"/>
    <w:rsid w:val="00FB2A8F"/>
    <w:rsid w:val="00FB4EC3"/>
    <w:rsid w:val="00FC2E56"/>
    <w:rsid w:val="00FC3BE0"/>
    <w:rsid w:val="00FC7C96"/>
    <w:rsid w:val="00FD37A1"/>
    <w:rsid w:val="00FD7C8C"/>
    <w:rsid w:val="00FE6FA9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  <w:style w:type="character" w:styleId="CommentReference">
    <w:name w:val="annotation reference"/>
    <w:basedOn w:val="DefaultParagraphFont"/>
    <w:uiPriority w:val="99"/>
    <w:semiHidden/>
    <w:unhideWhenUsed/>
    <w:rsid w:val="00BE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0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05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  <w:style w:type="character" w:styleId="CommentReference">
    <w:name w:val="annotation reference"/>
    <w:basedOn w:val="DefaultParagraphFont"/>
    <w:uiPriority w:val="99"/>
    <w:semiHidden/>
    <w:unhideWhenUsed/>
    <w:rsid w:val="00BE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0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0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94084-587A-4C73-BB4D-48E52E51A7CF}"/>
</file>

<file path=customXml/itemProps2.xml><?xml version="1.0" encoding="utf-8"?>
<ds:datastoreItem xmlns:ds="http://schemas.openxmlformats.org/officeDocument/2006/customXml" ds:itemID="{9EA38A83-1C27-4D39-A527-F9C76E4175AC}"/>
</file>

<file path=customXml/itemProps3.xml><?xml version="1.0" encoding="utf-8"?>
<ds:datastoreItem xmlns:ds="http://schemas.openxmlformats.org/officeDocument/2006/customXml" ds:itemID="{DB42AAB3-A828-4675-9C48-A815D05DEA92}"/>
</file>

<file path=customXml/itemProps4.xml><?xml version="1.0" encoding="utf-8"?>
<ds:datastoreItem xmlns:ds="http://schemas.openxmlformats.org/officeDocument/2006/customXml" ds:itemID="{E5ADB481-EA7A-40E9-A44D-86420D215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2017-08-28T01:35:00Z</cp:lastPrinted>
  <dcterms:created xsi:type="dcterms:W3CDTF">2017-08-28T05:00:00Z</dcterms:created>
  <dcterms:modified xsi:type="dcterms:W3CDTF">2017-08-28T05:10:00Z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