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C4B8250" w14:textId="410D1B0C" w:rsidR="007866D3" w:rsidRDefault="00226B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C9969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81265" cy="1492885"/>
                <wp:effectExtent l="0" t="0" r="635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265" cy="1492885"/>
                          <a:chOff x="0" y="-2764"/>
                          <a:chExt cx="11939" cy="235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-263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87E8B7C" w:rsidR="007866D3" w:rsidRPr="00725B4F" w:rsidRDefault="007F0155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4"/>
                                  <w:szCs w:val="64"/>
                                </w:rPr>
                              </w:pPr>
                              <w:r w:rsidRPr="00725B4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Dakabin</w:t>
                              </w:r>
                              <w:r w:rsidR="00C10B63" w:rsidRPr="00725B4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station</w:t>
                              </w:r>
                              <w:r w:rsidR="00C10B63" w:rsidRPr="00725B4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725B4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accessibility</w:t>
                              </w:r>
                              <w:r w:rsidR="00C10B63" w:rsidRPr="00725B4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725B4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E753CA5" id="Group 70" o:spid="_x0000_s1026" style="position:absolute;margin-left:0;margin-top:0;width:596.95pt;height:117.55pt;z-index:1096;mso-width-relative:margin;mso-height-relative:margin" coordorigin=",-2764" coordsize="11939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33;top:-263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87E8B7C" w:rsidR="007866D3" w:rsidRPr="00725B4F" w:rsidRDefault="007F0155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4"/>
                            <w:szCs w:val="64"/>
                          </w:rPr>
                        </w:pPr>
                        <w:r w:rsidRPr="00725B4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Dakabin</w:t>
                        </w:r>
                        <w:r w:rsidR="00C10B63" w:rsidRPr="00725B4F">
                          <w:rPr>
                            <w:rFonts w:ascii="Arial" w:hAnsi="Arial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station</w:t>
                        </w:r>
                        <w:r w:rsidR="00C10B63" w:rsidRPr="00725B4F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725B4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accessibility</w:t>
                        </w:r>
                        <w:r w:rsidR="00C10B63" w:rsidRPr="00725B4F">
                          <w:rPr>
                            <w:rFonts w:ascii="Arial" w:hAnsi="Arial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725B4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1D5">
        <w:rPr>
          <w:noProof/>
        </w:rPr>
        <w:drawing>
          <wp:anchor distT="0" distB="0" distL="114300" distR="114300" simplePos="0" relativeHeight="548" behindDoc="0" locked="0" layoutInCell="1" allowOverlap="1" wp14:anchorId="1986A35B" wp14:editId="489269C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9928" cy="1581150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2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023A28E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589946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5B236A2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725B4F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25B4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725B4F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25B4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3D6328A1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400A74DC" w:rsidR="00E17319" w:rsidRPr="00725B4F" w:rsidRDefault="00001907" w:rsidP="00E17319">
      <w:pPr>
        <w:spacing w:before="8"/>
        <w:ind w:left="567"/>
        <w:rPr>
          <w:rFonts w:ascii="Arial" w:eastAsia="Arial" w:hAnsi="Arial" w:cs="Arial"/>
          <w:sz w:val="64"/>
          <w:szCs w:val="64"/>
        </w:rPr>
      </w:pPr>
      <w:r w:rsidRPr="00725B4F">
        <w:rPr>
          <w:rFonts w:ascii="Arial" w:hAnsi="Arial" w:cs="Arial"/>
          <w:b/>
          <w:color w:val="58595B"/>
          <w:spacing w:val="-1"/>
          <w:sz w:val="64"/>
          <w:szCs w:val="64"/>
        </w:rPr>
        <w:t xml:space="preserve">After hours works – </w:t>
      </w:r>
      <w:r w:rsidR="004450B9">
        <w:rPr>
          <w:rFonts w:ascii="Arial" w:hAnsi="Arial" w:cs="Arial"/>
          <w:b/>
          <w:color w:val="58595B"/>
          <w:spacing w:val="-1"/>
          <w:sz w:val="64"/>
          <w:szCs w:val="64"/>
        </w:rPr>
        <w:t xml:space="preserve">excavation and </w:t>
      </w:r>
      <w:r w:rsidRPr="00725B4F">
        <w:rPr>
          <w:rFonts w:ascii="Arial" w:hAnsi="Arial" w:cs="Arial"/>
          <w:b/>
          <w:color w:val="58595B"/>
          <w:spacing w:val="-1"/>
          <w:sz w:val="64"/>
          <w:szCs w:val="64"/>
        </w:rPr>
        <w:t>early morning concrete pours</w:t>
      </w:r>
    </w:p>
    <w:p w14:paraId="37590CF7" w14:textId="7DB79FD9" w:rsidR="00E17319" w:rsidRPr="00725B4F" w:rsidRDefault="004450B9" w:rsidP="007F0155">
      <w:pPr>
        <w:spacing w:before="377"/>
        <w:ind w:left="567"/>
        <w:rPr>
          <w:rFonts w:ascii="Arial" w:hAnsi="Arial" w:cs="Arial"/>
          <w:b/>
          <w:color w:val="58595B"/>
          <w:sz w:val="40"/>
          <w:szCs w:val="40"/>
        </w:rPr>
      </w:pPr>
      <w:r>
        <w:rPr>
          <w:rFonts w:ascii="Arial" w:hAnsi="Arial" w:cs="Arial"/>
          <w:b/>
          <w:color w:val="58595B"/>
          <w:sz w:val="40"/>
          <w:szCs w:val="40"/>
        </w:rPr>
        <w:t>April</w:t>
      </w:r>
      <w:r w:rsidR="0015200C" w:rsidRPr="00725B4F">
        <w:rPr>
          <w:rFonts w:ascii="Arial" w:hAnsi="Arial" w:cs="Arial"/>
          <w:b/>
          <w:color w:val="58595B"/>
          <w:sz w:val="40"/>
          <w:szCs w:val="40"/>
        </w:rPr>
        <w:t xml:space="preserve"> 2021</w:t>
      </w:r>
    </w:p>
    <w:p w14:paraId="60C2156D" w14:textId="77777777" w:rsidR="002B6ADF" w:rsidRPr="00725B4F" w:rsidRDefault="002B6ADF" w:rsidP="0015200C">
      <w:pPr>
        <w:pStyle w:val="BodyText"/>
        <w:spacing w:after="240"/>
        <w:ind w:left="567"/>
        <w:rPr>
          <w:rFonts w:cs="Arial"/>
          <w:color w:val="58595B"/>
          <w:sz w:val="22"/>
          <w:szCs w:val="22"/>
        </w:rPr>
      </w:pPr>
    </w:p>
    <w:p w14:paraId="1D5D4FDD" w14:textId="1BD21DC9" w:rsidR="004450B9" w:rsidRDefault="0015200C" w:rsidP="00503A0E">
      <w:pPr>
        <w:pStyle w:val="BodyText"/>
        <w:spacing w:after="240"/>
        <w:ind w:left="567"/>
        <w:rPr>
          <w:rFonts w:cs="Arial"/>
          <w:bCs/>
          <w:color w:val="58595B"/>
          <w:sz w:val="21"/>
          <w:szCs w:val="21"/>
        </w:rPr>
      </w:pPr>
      <w:r w:rsidRPr="00725B4F">
        <w:rPr>
          <w:rFonts w:cs="Arial"/>
          <w:color w:val="58595B"/>
          <w:sz w:val="21"/>
          <w:szCs w:val="21"/>
        </w:rPr>
        <w:t xml:space="preserve">As part of the </w:t>
      </w:r>
      <w:r w:rsidR="00001907" w:rsidRPr="00725B4F">
        <w:rPr>
          <w:rFonts w:cs="Arial"/>
          <w:color w:val="58595B"/>
          <w:sz w:val="21"/>
          <w:szCs w:val="21"/>
        </w:rPr>
        <w:t xml:space="preserve">multi-storey carpark construction for </w:t>
      </w:r>
      <w:r w:rsidRPr="00725B4F">
        <w:rPr>
          <w:rFonts w:cs="Arial"/>
          <w:color w:val="58595B"/>
          <w:sz w:val="21"/>
          <w:szCs w:val="21"/>
        </w:rPr>
        <w:t xml:space="preserve">Dakabin station accessibility upgrade, </w:t>
      </w:r>
      <w:r w:rsidR="002B6ADF" w:rsidRPr="00725B4F">
        <w:rPr>
          <w:rFonts w:cs="Arial"/>
          <w:color w:val="58595B"/>
          <w:sz w:val="21"/>
          <w:szCs w:val="21"/>
        </w:rPr>
        <w:t xml:space="preserve">Queensland Rail </w:t>
      </w:r>
      <w:r w:rsidR="00001907" w:rsidRPr="00725B4F">
        <w:rPr>
          <w:rFonts w:cs="Arial"/>
          <w:color w:val="58595B"/>
          <w:sz w:val="21"/>
          <w:szCs w:val="21"/>
        </w:rPr>
        <w:t xml:space="preserve">is </w:t>
      </w:r>
      <w:r w:rsidR="004450B9">
        <w:rPr>
          <w:rFonts w:cs="Arial"/>
          <w:color w:val="58595B"/>
          <w:sz w:val="21"/>
          <w:szCs w:val="21"/>
        </w:rPr>
        <w:t xml:space="preserve">continuing </w:t>
      </w:r>
      <w:r w:rsidR="00001907" w:rsidRPr="00725B4F">
        <w:rPr>
          <w:rFonts w:cs="Arial"/>
          <w:color w:val="58595B"/>
          <w:sz w:val="21"/>
          <w:szCs w:val="21"/>
        </w:rPr>
        <w:t xml:space="preserve">to </w:t>
      </w:r>
      <w:r w:rsidR="002B6ADF" w:rsidRPr="00725B4F">
        <w:rPr>
          <w:rFonts w:cs="Arial"/>
          <w:color w:val="58595B"/>
          <w:sz w:val="21"/>
          <w:szCs w:val="21"/>
        </w:rPr>
        <w:t xml:space="preserve">undertake </w:t>
      </w:r>
      <w:r w:rsidR="00315F6F" w:rsidRPr="00725B4F">
        <w:rPr>
          <w:rFonts w:cs="Arial"/>
          <w:color w:val="58595B"/>
          <w:sz w:val="21"/>
          <w:szCs w:val="21"/>
        </w:rPr>
        <w:t xml:space="preserve">a series of </w:t>
      </w:r>
      <w:r w:rsidR="00001907" w:rsidRPr="00725B4F">
        <w:rPr>
          <w:rFonts w:cs="Arial"/>
          <w:b/>
          <w:bCs/>
          <w:color w:val="58595B"/>
          <w:sz w:val="21"/>
          <w:szCs w:val="21"/>
        </w:rPr>
        <w:t>out-of-hours concrete pours on selected mornings</w:t>
      </w:r>
      <w:r w:rsidR="00A7050A">
        <w:rPr>
          <w:rFonts w:cs="Arial"/>
          <w:b/>
          <w:bCs/>
          <w:color w:val="58595B"/>
          <w:sz w:val="21"/>
          <w:szCs w:val="21"/>
        </w:rPr>
        <w:t xml:space="preserve"> in</w:t>
      </w:r>
      <w:r w:rsidR="00001907" w:rsidRPr="00725B4F">
        <w:rPr>
          <w:rFonts w:cs="Arial"/>
          <w:b/>
          <w:bCs/>
          <w:color w:val="58595B"/>
          <w:sz w:val="21"/>
          <w:szCs w:val="21"/>
        </w:rPr>
        <w:t xml:space="preserve"> </w:t>
      </w:r>
      <w:r w:rsidR="004450B9">
        <w:rPr>
          <w:rFonts w:cs="Arial"/>
          <w:b/>
          <w:bCs/>
          <w:color w:val="58595B"/>
          <w:sz w:val="21"/>
          <w:szCs w:val="21"/>
        </w:rPr>
        <w:t>April</w:t>
      </w:r>
      <w:r w:rsidR="00001907" w:rsidRPr="00725B4F">
        <w:rPr>
          <w:rFonts w:cs="Arial"/>
          <w:b/>
          <w:bCs/>
          <w:color w:val="58595B"/>
          <w:sz w:val="21"/>
          <w:szCs w:val="21"/>
        </w:rPr>
        <w:t xml:space="preserve"> </w:t>
      </w:r>
      <w:r w:rsidR="002B6ADF" w:rsidRPr="00725B4F">
        <w:rPr>
          <w:rFonts w:cs="Arial"/>
          <w:b/>
          <w:bCs/>
          <w:color w:val="58595B"/>
          <w:sz w:val="21"/>
          <w:szCs w:val="21"/>
        </w:rPr>
        <w:t>2021</w:t>
      </w:r>
      <w:r w:rsidR="002B6ADF" w:rsidRPr="00725B4F">
        <w:rPr>
          <w:rFonts w:cs="Arial"/>
          <w:bCs/>
          <w:color w:val="58595B"/>
          <w:sz w:val="21"/>
          <w:szCs w:val="21"/>
        </w:rPr>
        <w:t>.</w:t>
      </w:r>
      <w:r w:rsidR="004450B9">
        <w:rPr>
          <w:rFonts w:cs="Arial"/>
          <w:bCs/>
          <w:color w:val="58595B"/>
          <w:sz w:val="21"/>
          <w:szCs w:val="21"/>
        </w:rPr>
        <w:t xml:space="preserve"> </w:t>
      </w:r>
    </w:p>
    <w:p w14:paraId="79DB197D" w14:textId="2A48999C" w:rsidR="00001907" w:rsidRPr="00725B4F" w:rsidRDefault="00A7050A" w:rsidP="00503A0E">
      <w:pPr>
        <w:pStyle w:val="BodyText"/>
        <w:spacing w:after="240"/>
        <w:ind w:left="567"/>
        <w:rPr>
          <w:rFonts w:cs="Arial"/>
          <w:bCs/>
          <w:color w:val="58595B"/>
          <w:sz w:val="21"/>
          <w:szCs w:val="21"/>
        </w:rPr>
      </w:pPr>
      <w:r>
        <w:rPr>
          <w:rFonts w:cs="Arial"/>
          <w:bCs/>
          <w:color w:val="58595B"/>
          <w:sz w:val="21"/>
          <w:szCs w:val="21"/>
        </w:rPr>
        <w:t>Platform e</w:t>
      </w:r>
      <w:r w:rsidR="004450B9">
        <w:rPr>
          <w:rFonts w:cs="Arial"/>
          <w:bCs/>
          <w:color w:val="58595B"/>
          <w:sz w:val="21"/>
          <w:szCs w:val="21"/>
        </w:rPr>
        <w:t xml:space="preserve">xcavation works </w:t>
      </w:r>
      <w:r>
        <w:rPr>
          <w:rFonts w:cs="Arial"/>
          <w:bCs/>
          <w:color w:val="58595B"/>
          <w:sz w:val="21"/>
          <w:szCs w:val="21"/>
        </w:rPr>
        <w:t>are</w:t>
      </w:r>
      <w:r w:rsidR="004450B9">
        <w:rPr>
          <w:rFonts w:cs="Arial"/>
          <w:bCs/>
          <w:color w:val="58595B"/>
          <w:sz w:val="21"/>
          <w:szCs w:val="21"/>
        </w:rPr>
        <w:t xml:space="preserve"> also </w:t>
      </w:r>
      <w:r>
        <w:rPr>
          <w:rFonts w:cs="Arial"/>
          <w:bCs/>
          <w:color w:val="58595B"/>
          <w:sz w:val="21"/>
          <w:szCs w:val="21"/>
        </w:rPr>
        <w:t>scheduled</w:t>
      </w:r>
      <w:r w:rsidR="004450B9">
        <w:rPr>
          <w:rFonts w:cs="Arial"/>
          <w:bCs/>
          <w:color w:val="58595B"/>
          <w:sz w:val="21"/>
          <w:szCs w:val="21"/>
        </w:rPr>
        <w:t xml:space="preserve"> </w:t>
      </w:r>
      <w:r w:rsidR="004450B9" w:rsidRPr="00A7050A">
        <w:rPr>
          <w:rFonts w:cs="Arial"/>
          <w:bCs/>
          <w:color w:val="58595B"/>
          <w:sz w:val="21"/>
          <w:szCs w:val="21"/>
        </w:rPr>
        <w:t xml:space="preserve">over five nights from </w:t>
      </w:r>
      <w:r w:rsidR="004450B9" w:rsidRPr="00A7050A">
        <w:rPr>
          <w:rFonts w:cs="Arial"/>
          <w:b/>
          <w:color w:val="58595B"/>
          <w:sz w:val="21"/>
          <w:szCs w:val="21"/>
        </w:rPr>
        <w:t>Monday 12 to Friday 16 April 2021</w:t>
      </w:r>
      <w:r w:rsidR="004450B9" w:rsidRPr="00A7050A">
        <w:rPr>
          <w:rFonts w:cs="Arial"/>
          <w:bCs/>
          <w:color w:val="58595B"/>
          <w:sz w:val="21"/>
          <w:szCs w:val="21"/>
        </w:rPr>
        <w:t xml:space="preserve">, each night from </w:t>
      </w:r>
      <w:r>
        <w:rPr>
          <w:rFonts w:cs="Arial"/>
          <w:b/>
          <w:color w:val="58595B"/>
          <w:sz w:val="21"/>
          <w:szCs w:val="21"/>
        </w:rPr>
        <w:t>10</w:t>
      </w:r>
      <w:r w:rsidR="004450B9" w:rsidRPr="00A7050A">
        <w:rPr>
          <w:rFonts w:cs="Arial"/>
          <w:b/>
          <w:color w:val="58595B"/>
          <w:sz w:val="21"/>
          <w:szCs w:val="21"/>
        </w:rPr>
        <w:t xml:space="preserve">pm to </w:t>
      </w:r>
      <w:r>
        <w:rPr>
          <w:rFonts w:cs="Arial"/>
          <w:b/>
          <w:color w:val="58595B"/>
          <w:sz w:val="21"/>
          <w:szCs w:val="21"/>
        </w:rPr>
        <w:t>6</w:t>
      </w:r>
      <w:r w:rsidR="004450B9" w:rsidRPr="00A7050A">
        <w:rPr>
          <w:rFonts w:cs="Arial"/>
          <w:b/>
          <w:color w:val="58595B"/>
          <w:sz w:val="21"/>
          <w:szCs w:val="21"/>
        </w:rPr>
        <w:t>am</w:t>
      </w:r>
      <w:r w:rsidR="004450B9" w:rsidRPr="00A7050A">
        <w:rPr>
          <w:rFonts w:cs="Arial"/>
          <w:bCs/>
          <w:color w:val="58595B"/>
          <w:sz w:val="21"/>
          <w:szCs w:val="21"/>
        </w:rPr>
        <w:t xml:space="preserve"> the next day.</w:t>
      </w:r>
    </w:p>
    <w:p w14:paraId="6A37D9E1" w14:textId="312F8572" w:rsidR="00503A0E" w:rsidRPr="00725B4F" w:rsidRDefault="000D43F5" w:rsidP="00001907">
      <w:pPr>
        <w:pStyle w:val="BodyText"/>
        <w:spacing w:after="240"/>
        <w:ind w:left="567"/>
        <w:rPr>
          <w:rFonts w:cs="Arial"/>
          <w:b/>
          <w:color w:val="58595B"/>
          <w:sz w:val="21"/>
          <w:szCs w:val="21"/>
        </w:rPr>
      </w:pPr>
      <w:r w:rsidRPr="00725B4F">
        <w:rPr>
          <w:rFonts w:cs="Arial"/>
          <w:b/>
          <w:color w:val="58595B"/>
          <w:sz w:val="21"/>
          <w:szCs w:val="21"/>
        </w:rPr>
        <w:t xml:space="preserve">Note: </w:t>
      </w:r>
      <w:r w:rsidR="00001907" w:rsidRPr="00725B4F">
        <w:rPr>
          <w:rFonts w:cs="Arial"/>
          <w:b/>
          <w:color w:val="58595B"/>
          <w:sz w:val="21"/>
          <w:szCs w:val="21"/>
        </w:rPr>
        <w:t xml:space="preserve">These </w:t>
      </w:r>
      <w:r w:rsidR="00315F6F" w:rsidRPr="00725B4F">
        <w:rPr>
          <w:rFonts w:cs="Arial"/>
          <w:b/>
          <w:color w:val="58595B"/>
          <w:sz w:val="21"/>
          <w:szCs w:val="21"/>
        </w:rPr>
        <w:t>activities</w:t>
      </w:r>
      <w:r w:rsidR="00001907" w:rsidRPr="00725B4F">
        <w:rPr>
          <w:rFonts w:cs="Arial"/>
          <w:b/>
          <w:color w:val="58595B"/>
          <w:sz w:val="21"/>
          <w:szCs w:val="21"/>
        </w:rPr>
        <w:t xml:space="preserve"> may be rescheduled</w:t>
      </w:r>
      <w:r w:rsidR="00315F6F" w:rsidRPr="00725B4F">
        <w:rPr>
          <w:rFonts w:cs="Arial"/>
          <w:b/>
          <w:color w:val="58595B"/>
          <w:sz w:val="21"/>
          <w:szCs w:val="21"/>
        </w:rPr>
        <w:t>, without further notice, due to weather or construction conditions.</w:t>
      </w:r>
      <w:r w:rsidR="00001907" w:rsidRPr="00725B4F">
        <w:rPr>
          <w:rFonts w:cs="Arial"/>
          <w:b/>
          <w:color w:val="58595B"/>
          <w:sz w:val="21"/>
          <w:szCs w:val="21"/>
        </w:rPr>
        <w:t xml:space="preserve"> </w:t>
      </w:r>
      <w:r w:rsidR="00503A0E" w:rsidRPr="00725B4F">
        <w:rPr>
          <w:rFonts w:cs="Arial"/>
          <w:b/>
          <w:color w:val="58595B"/>
          <w:sz w:val="21"/>
          <w:szCs w:val="21"/>
        </w:rPr>
        <w:t xml:space="preserve"> </w:t>
      </w:r>
    </w:p>
    <w:p w14:paraId="219C9B65" w14:textId="0D2F9141" w:rsidR="008A1796" w:rsidRPr="00725B4F" w:rsidRDefault="002B6ADF" w:rsidP="008B2CD4">
      <w:pPr>
        <w:pStyle w:val="BodyText"/>
        <w:spacing w:after="120"/>
        <w:ind w:left="567"/>
        <w:rPr>
          <w:rFonts w:cs="Arial"/>
          <w:color w:val="58595B"/>
          <w:sz w:val="21"/>
          <w:szCs w:val="21"/>
        </w:rPr>
      </w:pPr>
      <w:r w:rsidRPr="00725B4F">
        <w:rPr>
          <w:rFonts w:cs="Arial"/>
          <w:color w:val="58595B"/>
          <w:sz w:val="21"/>
          <w:szCs w:val="21"/>
        </w:rPr>
        <w:t xml:space="preserve">Residents near the station may experience some noise associated with construction activity and truck movements. Mobile lighting towers will be used during night works. </w:t>
      </w:r>
      <w:r w:rsidR="008A1796" w:rsidRPr="00725B4F">
        <w:rPr>
          <w:rFonts w:cs="Arial"/>
          <w:color w:val="58595B"/>
          <w:sz w:val="21"/>
          <w:szCs w:val="21"/>
        </w:rPr>
        <w:t>Every effort will be made to minimise disruption and inconvenience as we build you a better Dakabin station.</w:t>
      </w:r>
    </w:p>
    <w:p w14:paraId="129356A8" w14:textId="37E8DAC5" w:rsidR="00D63B51" w:rsidRPr="00725B4F" w:rsidRDefault="00B20D13" w:rsidP="00D63B51">
      <w:pPr>
        <w:pStyle w:val="Heading1"/>
        <w:ind w:left="567" w:right="142" w:firstLine="0"/>
        <w:rPr>
          <w:rFonts w:cs="Arial"/>
          <w:b w:val="0"/>
          <w:bCs w:val="0"/>
          <w:sz w:val="21"/>
          <w:szCs w:val="21"/>
        </w:rPr>
      </w:pPr>
      <w:r w:rsidRPr="00725B4F">
        <w:rPr>
          <w:rFonts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C47E5" wp14:editId="3424124A">
                <wp:simplePos x="0" y="0"/>
                <wp:positionH relativeFrom="margin">
                  <wp:posOffset>7224395</wp:posOffset>
                </wp:positionH>
                <wp:positionV relativeFrom="paragraph">
                  <wp:posOffset>393065</wp:posOffset>
                </wp:positionV>
                <wp:extent cx="101600" cy="2057400"/>
                <wp:effectExtent l="0" t="0" r="1270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85D22" w14:textId="77777777" w:rsidR="00D63B51" w:rsidRDefault="00D63B51" w:rsidP="00D63B5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CFC47E5" id="Text Box 66" o:spid="_x0000_s1030" type="#_x0000_t202" style="position:absolute;left:0;text-align:left;margin-left:568.85pt;margin-top:30.95pt;width:8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6BA85D22" w14:textId="77777777" w:rsidR="00D63B51" w:rsidRDefault="00D63B51" w:rsidP="00D63B5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B51" w:rsidRPr="00725B4F">
        <w:rPr>
          <w:rFonts w:cs="Arial"/>
          <w:color w:val="58595B"/>
          <w:sz w:val="21"/>
          <w:szCs w:val="21"/>
        </w:rPr>
        <w:t>Overview</w:t>
      </w:r>
      <w:r w:rsidR="00D63B51" w:rsidRPr="00725B4F">
        <w:rPr>
          <w:rFonts w:cs="Arial"/>
          <w:color w:val="58595B"/>
          <w:spacing w:val="-5"/>
          <w:sz w:val="21"/>
          <w:szCs w:val="21"/>
        </w:rPr>
        <w:t xml:space="preserve"> </w:t>
      </w:r>
      <w:r w:rsidR="00D63B51" w:rsidRPr="00725B4F">
        <w:rPr>
          <w:rFonts w:cs="Arial"/>
          <w:color w:val="58595B"/>
          <w:sz w:val="21"/>
          <w:szCs w:val="21"/>
        </w:rPr>
        <w:t>of</w:t>
      </w:r>
      <w:r w:rsidR="00D63B51" w:rsidRPr="00725B4F">
        <w:rPr>
          <w:rFonts w:cs="Arial"/>
          <w:color w:val="58595B"/>
          <w:spacing w:val="-5"/>
          <w:sz w:val="21"/>
          <w:szCs w:val="21"/>
        </w:rPr>
        <w:t xml:space="preserve">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3827"/>
        <w:gridCol w:w="4839"/>
      </w:tblGrid>
      <w:tr w:rsidR="00D63B51" w:rsidRPr="00725B4F" w14:paraId="3D901369" w14:textId="77777777" w:rsidTr="00D45691">
        <w:trPr>
          <w:trHeight w:hRule="exact" w:val="483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9702554" w14:textId="77777777" w:rsidR="00D63B51" w:rsidRPr="00725B4F" w:rsidRDefault="00D63B51" w:rsidP="00FC4AA8">
            <w:pPr>
              <w:pStyle w:val="TableParagraph"/>
              <w:spacing w:before="19"/>
              <w:ind w:left="142" w:right="142"/>
              <w:rPr>
                <w:rFonts w:ascii="Arial" w:eastAsia="Arial" w:hAnsi="Arial" w:cs="Arial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color w:val="FFFFFF"/>
                <w:sz w:val="21"/>
                <w:szCs w:val="21"/>
              </w:rPr>
              <w:t>Location</w:t>
            </w:r>
          </w:p>
        </w:tc>
        <w:tc>
          <w:tcPr>
            <w:tcW w:w="3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E54C722" w14:textId="77777777" w:rsidR="00D63B51" w:rsidRPr="00725B4F" w:rsidRDefault="00D63B51" w:rsidP="00FC4AA8">
            <w:pPr>
              <w:pStyle w:val="TableParagraph"/>
              <w:spacing w:before="19"/>
              <w:ind w:left="141" w:right="142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color w:val="FFFFFF"/>
                <w:spacing w:val="-1"/>
                <w:sz w:val="21"/>
                <w:szCs w:val="21"/>
              </w:rPr>
              <w:t>Dates</w:t>
            </w:r>
            <w:r w:rsidRPr="00725B4F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725B4F">
              <w:rPr>
                <w:rFonts w:ascii="Arial" w:hAnsi="Arial" w:cs="Arial"/>
                <w:b/>
                <w:color w:val="FFFFFF"/>
                <w:spacing w:val="-1"/>
                <w:sz w:val="21"/>
                <w:szCs w:val="21"/>
              </w:rPr>
              <w:t>and</w:t>
            </w:r>
            <w:r w:rsidRPr="00725B4F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725B4F">
              <w:rPr>
                <w:rFonts w:ascii="Arial" w:hAnsi="Arial" w:cs="Arial"/>
                <w:b/>
                <w:color w:val="FFFFFF"/>
                <w:sz w:val="21"/>
                <w:szCs w:val="21"/>
              </w:rPr>
              <w:t>hours</w:t>
            </w:r>
            <w:r w:rsidRPr="00725B4F">
              <w:rPr>
                <w:rFonts w:ascii="Arial" w:hAnsi="Arial" w:cs="Arial"/>
                <w:b/>
                <w:color w:val="FFFFFF"/>
                <w:spacing w:val="-6"/>
                <w:sz w:val="21"/>
                <w:szCs w:val="21"/>
              </w:rPr>
              <w:t xml:space="preserve"> </w:t>
            </w:r>
            <w:r w:rsidRPr="00725B4F">
              <w:rPr>
                <w:rFonts w:ascii="Arial" w:hAnsi="Arial" w:cs="Arial"/>
                <w:b/>
                <w:color w:val="FFFFFF"/>
                <w:sz w:val="21"/>
                <w:szCs w:val="21"/>
              </w:rPr>
              <w:t>of</w:t>
            </w:r>
            <w:r w:rsidRPr="00725B4F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725B4F">
              <w:rPr>
                <w:rFonts w:ascii="Arial" w:hAnsi="Arial" w:cs="Arial"/>
                <w:b/>
                <w:color w:val="FFFFFF"/>
                <w:sz w:val="21"/>
                <w:szCs w:val="21"/>
              </w:rPr>
              <w:t>work</w:t>
            </w:r>
          </w:p>
          <w:p w14:paraId="35681EFF" w14:textId="77777777" w:rsidR="00D63B51" w:rsidRPr="00725B4F" w:rsidRDefault="00D63B51" w:rsidP="00FC4AA8">
            <w:pPr>
              <w:pStyle w:val="TableParagraph"/>
              <w:spacing w:before="19"/>
              <w:ind w:left="141" w:right="14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679E697" w14:textId="66D3B5C0" w:rsidR="00D63B51" w:rsidRPr="00725B4F" w:rsidRDefault="00D63B51" w:rsidP="00FC4AA8">
            <w:pPr>
              <w:pStyle w:val="TableParagraph"/>
              <w:spacing w:before="19"/>
              <w:ind w:left="142" w:right="142"/>
              <w:rPr>
                <w:rFonts w:ascii="Arial" w:eastAsia="Arial" w:hAnsi="Arial" w:cs="Arial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color w:val="FFFFFF"/>
                <w:spacing w:val="-6"/>
                <w:sz w:val="21"/>
                <w:szCs w:val="21"/>
              </w:rPr>
              <w:t>T</w:t>
            </w:r>
            <w:r w:rsidRPr="00725B4F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ype </w:t>
            </w:r>
            <w:r w:rsidRPr="00725B4F">
              <w:rPr>
                <w:rFonts w:ascii="Arial" w:hAnsi="Arial" w:cs="Arial"/>
                <w:b/>
                <w:color w:val="FFFFFF"/>
                <w:sz w:val="21"/>
                <w:szCs w:val="21"/>
              </w:rPr>
              <w:t>of</w:t>
            </w:r>
            <w:r w:rsidRPr="00725B4F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725B4F">
              <w:rPr>
                <w:rFonts w:ascii="Arial" w:hAnsi="Arial" w:cs="Arial"/>
                <w:b/>
                <w:color w:val="FFFFFF"/>
                <w:sz w:val="21"/>
                <w:szCs w:val="21"/>
              </w:rPr>
              <w:t>work</w:t>
            </w:r>
          </w:p>
        </w:tc>
      </w:tr>
      <w:tr w:rsidR="00D63B51" w:rsidRPr="00725B4F" w14:paraId="2288A175" w14:textId="77777777" w:rsidTr="00D45691">
        <w:trPr>
          <w:trHeight w:val="3128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7FD81E" w14:textId="77777777" w:rsidR="00001907" w:rsidRPr="00725B4F" w:rsidRDefault="00D63B51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color w:val="58595B"/>
                <w:sz w:val="21"/>
                <w:szCs w:val="21"/>
              </w:rPr>
              <w:t>Dakabin station precinct</w:t>
            </w:r>
          </w:p>
          <w:p w14:paraId="0F26677E" w14:textId="77777777" w:rsidR="00001907" w:rsidRPr="00725B4F" w:rsidRDefault="00001907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42EA3ADE" w14:textId="262DF323" w:rsidR="0015200C" w:rsidRPr="00725B4F" w:rsidRDefault="00001907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color w:val="58595B"/>
                <w:sz w:val="21"/>
                <w:szCs w:val="21"/>
              </w:rPr>
              <w:t>Carpark work zone</w:t>
            </w:r>
          </w:p>
          <w:p w14:paraId="127FB0BE" w14:textId="77777777" w:rsidR="00D63B51" w:rsidRPr="00725B4F" w:rsidRDefault="00D63B51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185AEA53" w14:textId="77777777" w:rsidR="00D63B51" w:rsidRPr="00725B4F" w:rsidRDefault="00D63B51" w:rsidP="00503A0E">
            <w:pPr>
              <w:pStyle w:val="TableParagraph"/>
              <w:spacing w:before="19"/>
              <w:ind w:right="14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BB8BD9" w14:textId="3ED31E61" w:rsidR="004450B9" w:rsidRDefault="00A7050A" w:rsidP="0015200C">
            <w:pPr>
              <w:pStyle w:val="TableParagraph"/>
              <w:spacing w:before="19" w:line="250" w:lineRule="auto"/>
              <w:ind w:left="142" w:right="142"/>
              <w:rPr>
                <w:rFonts w:ascii="Arial" w:hAnsi="Arial" w:cs="Arial"/>
                <w:i/>
                <w:iCs/>
                <w:color w:val="58595B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i/>
                <w:iCs/>
                <w:color w:val="58595B"/>
                <w:sz w:val="21"/>
                <w:szCs w:val="21"/>
                <w:u w:val="single"/>
              </w:rPr>
              <w:t>Platform e</w:t>
            </w:r>
            <w:r w:rsidR="004450B9">
              <w:rPr>
                <w:rFonts w:ascii="Arial" w:hAnsi="Arial" w:cs="Arial"/>
                <w:i/>
                <w:iCs/>
                <w:color w:val="58595B"/>
                <w:sz w:val="21"/>
                <w:szCs w:val="21"/>
                <w:u w:val="single"/>
              </w:rPr>
              <w:t>xcavation works</w:t>
            </w:r>
          </w:p>
          <w:p w14:paraId="7E717EC1" w14:textId="14FC5BB8" w:rsidR="004450B9" w:rsidRPr="00A7050A" w:rsidRDefault="00A7050A" w:rsidP="0015200C">
            <w:pPr>
              <w:pStyle w:val="TableParagraph"/>
              <w:spacing w:before="19" w:line="250" w:lineRule="auto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A7050A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10</w:t>
            </w:r>
            <w:r w:rsidR="004450B9" w:rsidRPr="00A7050A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pm to </w:t>
            </w:r>
            <w:r w:rsidRPr="00A7050A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6</w:t>
            </w:r>
            <w:r w:rsidR="004450B9" w:rsidRPr="00A7050A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am</w:t>
            </w:r>
            <w:r w:rsidR="004450B9" w:rsidRPr="00A7050A">
              <w:rPr>
                <w:rFonts w:ascii="Arial" w:hAnsi="Arial" w:cs="Arial"/>
                <w:color w:val="58595B"/>
                <w:sz w:val="21"/>
                <w:szCs w:val="21"/>
              </w:rPr>
              <w:t xml:space="preserve"> the next day on:</w:t>
            </w:r>
          </w:p>
          <w:p w14:paraId="4A6DED7F" w14:textId="3AD12B11" w:rsidR="004450B9" w:rsidRPr="00A7050A" w:rsidRDefault="004450B9" w:rsidP="00180AE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 w:rsidRPr="00A7050A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Monday 12 </w:t>
            </w:r>
            <w:r w:rsidR="00D45691" w:rsidRPr="00A7050A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to Friday 16 </w:t>
            </w:r>
            <w:r w:rsidRPr="00A7050A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April</w:t>
            </w:r>
          </w:p>
          <w:p w14:paraId="29D5C835" w14:textId="02F3CCBC" w:rsidR="004450B9" w:rsidRPr="004450B9" w:rsidRDefault="004450B9" w:rsidP="004450B9">
            <w:p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A7050A">
              <w:rPr>
                <w:rFonts w:ascii="Arial" w:hAnsi="Arial" w:cs="Arial"/>
                <w:color w:val="58595B"/>
                <w:sz w:val="21"/>
                <w:szCs w:val="21"/>
              </w:rPr>
              <w:t>(over five nights)</w:t>
            </w:r>
          </w:p>
          <w:p w14:paraId="27B427A3" w14:textId="77777777" w:rsidR="004450B9" w:rsidRPr="004450B9" w:rsidRDefault="004450B9" w:rsidP="0015200C">
            <w:pPr>
              <w:pStyle w:val="TableParagraph"/>
              <w:spacing w:before="19" w:line="250" w:lineRule="auto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729E27D2" w14:textId="44414E79" w:rsidR="004450B9" w:rsidRPr="00A7050A" w:rsidRDefault="00A7050A" w:rsidP="0015200C">
            <w:pPr>
              <w:pStyle w:val="TableParagraph"/>
              <w:spacing w:before="19" w:line="250" w:lineRule="auto"/>
              <w:ind w:left="142" w:right="142"/>
              <w:rPr>
                <w:rFonts w:ascii="Arial" w:hAnsi="Arial" w:cs="Arial"/>
                <w:i/>
                <w:iCs/>
                <w:color w:val="58595B"/>
                <w:sz w:val="21"/>
                <w:szCs w:val="21"/>
                <w:u w:val="single"/>
              </w:rPr>
            </w:pPr>
            <w:r w:rsidRPr="00A7050A">
              <w:rPr>
                <w:rFonts w:ascii="Arial" w:hAnsi="Arial" w:cs="Arial"/>
                <w:i/>
                <w:iCs/>
                <w:color w:val="58595B"/>
                <w:sz w:val="21"/>
                <w:szCs w:val="21"/>
                <w:u w:val="single"/>
              </w:rPr>
              <w:t>Early morning c</w:t>
            </w:r>
            <w:r w:rsidR="004450B9" w:rsidRPr="00A7050A">
              <w:rPr>
                <w:rFonts w:ascii="Arial" w:hAnsi="Arial" w:cs="Arial"/>
                <w:i/>
                <w:iCs/>
                <w:color w:val="58595B"/>
                <w:sz w:val="21"/>
                <w:szCs w:val="21"/>
                <w:u w:val="single"/>
              </w:rPr>
              <w:t>oncrete pours</w:t>
            </w:r>
          </w:p>
          <w:p w14:paraId="65B58FD6" w14:textId="0DC479B5" w:rsidR="00001907" w:rsidRPr="00725B4F" w:rsidRDefault="00315F6F" w:rsidP="0015200C">
            <w:pPr>
              <w:pStyle w:val="TableParagraph"/>
              <w:spacing w:before="19" w:line="250" w:lineRule="auto"/>
              <w:ind w:left="142" w:right="142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 w:rsidRPr="00A7050A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From </w:t>
            </w:r>
            <w:r w:rsidR="00A7050A" w:rsidRPr="00A7050A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2</w:t>
            </w:r>
            <w:r w:rsidR="00001907" w:rsidRPr="00A7050A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am </w:t>
            </w:r>
            <w:r w:rsidR="00001907" w:rsidRPr="00A7050A">
              <w:rPr>
                <w:rFonts w:ascii="Arial" w:hAnsi="Arial" w:cs="Arial"/>
                <w:color w:val="58595B"/>
                <w:sz w:val="21"/>
                <w:szCs w:val="21"/>
              </w:rPr>
              <w:t>on</w:t>
            </w:r>
            <w:r w:rsidR="00001907" w:rsidRPr="00725B4F">
              <w:rPr>
                <w:rFonts w:ascii="Arial" w:hAnsi="Arial" w:cs="Arial"/>
                <w:color w:val="58595B"/>
                <w:sz w:val="21"/>
                <w:szCs w:val="21"/>
              </w:rPr>
              <w:t xml:space="preserve"> the following dates:</w:t>
            </w:r>
          </w:p>
          <w:p w14:paraId="6D1283FF" w14:textId="25605ED6" w:rsidR="00001907" w:rsidRPr="00725B4F" w:rsidRDefault="00725B4F" w:rsidP="00001907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Tuesday </w:t>
            </w:r>
            <w:r w:rsidR="004450B9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13 April</w:t>
            </w:r>
          </w:p>
          <w:p w14:paraId="48B3EE6C" w14:textId="77777777" w:rsidR="004450B9" w:rsidRDefault="004450B9" w:rsidP="00001907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Saturday 17 April</w:t>
            </w:r>
          </w:p>
          <w:p w14:paraId="1EEB51B3" w14:textId="47597F35" w:rsidR="00001907" w:rsidRPr="00725B4F" w:rsidRDefault="00001907" w:rsidP="00001907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Wednesday </w:t>
            </w:r>
            <w:r w:rsidR="00D45691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21 April</w:t>
            </w:r>
          </w:p>
          <w:p w14:paraId="78EE7974" w14:textId="1FEACA4F" w:rsidR="00D63B51" w:rsidRPr="00725B4F" w:rsidRDefault="00315F6F" w:rsidP="00D456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Friday </w:t>
            </w:r>
            <w:r w:rsidR="00D45691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23 April</w:t>
            </w:r>
          </w:p>
        </w:tc>
        <w:tc>
          <w:tcPr>
            <w:tcW w:w="483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12F4CB" w14:textId="10E1D7E3" w:rsidR="0015200C" w:rsidRPr="00725B4F" w:rsidRDefault="004450B9" w:rsidP="0015200C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color w:val="58595B"/>
                <w:sz w:val="21"/>
                <w:szCs w:val="21"/>
              </w:rPr>
              <w:t>Station upgrade works and c</w:t>
            </w:r>
            <w:r w:rsidR="00001907" w:rsidRPr="00725B4F">
              <w:rPr>
                <w:rFonts w:ascii="Arial" w:hAnsi="Arial" w:cs="Arial"/>
                <w:color w:val="58595B"/>
                <w:sz w:val="21"/>
                <w:szCs w:val="21"/>
              </w:rPr>
              <w:t>arpark concrete pour</w:t>
            </w:r>
            <w:r>
              <w:rPr>
                <w:rFonts w:ascii="Arial" w:hAnsi="Arial" w:cs="Arial"/>
                <w:color w:val="58595B"/>
                <w:sz w:val="21"/>
                <w:szCs w:val="21"/>
              </w:rPr>
              <w:t>s</w:t>
            </w:r>
            <w:r w:rsidR="00001907" w:rsidRPr="00725B4F">
              <w:rPr>
                <w:rFonts w:ascii="Arial" w:hAnsi="Arial" w:cs="Arial"/>
                <w:color w:val="58595B"/>
                <w:sz w:val="21"/>
                <w:szCs w:val="21"/>
              </w:rPr>
              <w:t xml:space="preserve"> involving</w:t>
            </w:r>
            <w:r w:rsidR="0015200C" w:rsidRPr="00725B4F">
              <w:rPr>
                <w:rFonts w:ascii="Arial" w:hAnsi="Arial" w:cs="Arial"/>
                <w:color w:val="58595B"/>
                <w:sz w:val="21"/>
                <w:szCs w:val="21"/>
              </w:rPr>
              <w:t>:</w:t>
            </w:r>
          </w:p>
          <w:p w14:paraId="50634005" w14:textId="24DD88BF" w:rsidR="0015200C" w:rsidRPr="00725B4F" w:rsidRDefault="00001907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eastAsia="Arial" w:hAnsi="Arial" w:cs="Arial"/>
                <w:sz w:val="21"/>
                <w:szCs w:val="21"/>
              </w:rPr>
            </w:pPr>
            <w:r w:rsidRPr="00725B4F">
              <w:rPr>
                <w:rFonts w:ascii="Arial" w:hAnsi="Arial" w:cs="Arial"/>
                <w:color w:val="58595B"/>
                <w:sz w:val="21"/>
                <w:szCs w:val="21"/>
              </w:rPr>
              <w:t>operation of</w:t>
            </w:r>
            <w:r w:rsidR="0015200C" w:rsidRPr="00725B4F">
              <w:rPr>
                <w:rFonts w:ascii="Arial" w:hAnsi="Arial" w:cs="Arial"/>
                <w:color w:val="58595B"/>
                <w:sz w:val="21"/>
                <w:szCs w:val="21"/>
              </w:rPr>
              <w:t xml:space="preserve"> trucks</w:t>
            </w:r>
            <w:r w:rsidR="00D45691">
              <w:rPr>
                <w:rFonts w:ascii="Arial" w:hAnsi="Arial" w:cs="Arial"/>
                <w:color w:val="58595B"/>
                <w:sz w:val="21"/>
                <w:szCs w:val="21"/>
              </w:rPr>
              <w:t xml:space="preserve"> (including concrete trucks), excavators and machinery </w:t>
            </w:r>
            <w:r w:rsidR="0015200C" w:rsidRPr="00725B4F">
              <w:rPr>
                <w:rFonts w:ascii="Arial" w:hAnsi="Arial" w:cs="Arial"/>
                <w:color w:val="58595B"/>
                <w:sz w:val="21"/>
                <w:szCs w:val="21"/>
              </w:rPr>
              <w:t>with flashing lights and reversing beepers</w:t>
            </w:r>
          </w:p>
          <w:p w14:paraId="594BE1C0" w14:textId="4323D4BD" w:rsidR="00725B4F" w:rsidRDefault="00725B4F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color w:val="58595B"/>
                <w:sz w:val="21"/>
                <w:szCs w:val="21"/>
              </w:rPr>
              <w:t>operation of machinery including hand-held portable concrete vibrators</w:t>
            </w:r>
          </w:p>
          <w:p w14:paraId="18F10895" w14:textId="7021BC90" w:rsidR="0015200C" w:rsidRPr="00725B4F" w:rsidRDefault="0015200C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color w:val="58595B"/>
                <w:sz w:val="21"/>
                <w:szCs w:val="21"/>
              </w:rPr>
              <w:t>movement of personnel and vehicles around the station precinct</w:t>
            </w:r>
          </w:p>
          <w:p w14:paraId="3C51A08A" w14:textId="71E30C60" w:rsidR="00D63B51" w:rsidRPr="00725B4F" w:rsidRDefault="0015200C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Arial" w:eastAsia="Arial" w:hAnsi="Arial" w:cs="Arial"/>
                <w:sz w:val="21"/>
                <w:szCs w:val="21"/>
              </w:rPr>
            </w:pPr>
            <w:r w:rsidRPr="00725B4F">
              <w:rPr>
                <w:rFonts w:ascii="Arial" w:hAnsi="Arial" w:cs="Arial"/>
                <w:color w:val="58595B"/>
                <w:sz w:val="21"/>
                <w:szCs w:val="21"/>
              </w:rPr>
              <w:t>portable lighting towers at night.</w:t>
            </w:r>
          </w:p>
        </w:tc>
      </w:tr>
    </w:tbl>
    <w:p w14:paraId="265085B5" w14:textId="77777777" w:rsidR="00D63B51" w:rsidRPr="00725B4F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92E04B9" w14:textId="77777777" w:rsidR="00D63B51" w:rsidRPr="00725B4F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43D960E6" w14:textId="77777777" w:rsidR="00D63B51" w:rsidRPr="00725B4F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523673D" w14:textId="77777777" w:rsidR="00D63B51" w:rsidRPr="00725B4F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1C3E6389" w14:textId="77777777" w:rsidR="00D63B51" w:rsidRPr="00725B4F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8F51D3F" w14:textId="66DE7E64" w:rsidR="00D63B51" w:rsidRPr="00725B4F" w:rsidRDefault="00D63B51" w:rsidP="00315F6F">
      <w:pPr>
        <w:pStyle w:val="BodyText"/>
        <w:spacing w:after="120"/>
        <w:ind w:left="567" w:right="142"/>
        <w:rPr>
          <w:rFonts w:cs="Arial"/>
          <w:b/>
          <w:color w:val="58595B"/>
          <w:sz w:val="21"/>
          <w:szCs w:val="21"/>
        </w:rPr>
      </w:pPr>
      <w:r w:rsidRPr="00725B4F">
        <w:rPr>
          <w:rFonts w:cs="Arial"/>
          <w:color w:val="58595B"/>
          <w:sz w:val="21"/>
          <w:szCs w:val="21"/>
        </w:rPr>
        <w:t xml:space="preserve">The Dakabin station accessibility upgrade is part of </w:t>
      </w:r>
      <w:r w:rsidR="002A296D" w:rsidRPr="00725B4F">
        <w:rPr>
          <w:rFonts w:cs="Arial"/>
          <w:color w:val="58595B"/>
          <w:sz w:val="21"/>
          <w:szCs w:val="21"/>
        </w:rPr>
        <w:t>the State Government’s</w:t>
      </w:r>
      <w:r w:rsidR="008B2CD4" w:rsidRPr="00725B4F">
        <w:rPr>
          <w:rFonts w:cs="Arial"/>
          <w:color w:val="58595B"/>
          <w:sz w:val="21"/>
          <w:szCs w:val="21"/>
        </w:rPr>
        <w:t xml:space="preserve"> ongoing </w:t>
      </w:r>
      <w:r w:rsidR="002A296D" w:rsidRPr="00725B4F">
        <w:rPr>
          <w:rFonts w:cs="Arial"/>
          <w:color w:val="58595B"/>
          <w:sz w:val="21"/>
          <w:szCs w:val="21"/>
        </w:rPr>
        <w:t>investment</w:t>
      </w:r>
      <w:r w:rsidRPr="00725B4F">
        <w:rPr>
          <w:rFonts w:cs="Arial"/>
          <w:color w:val="58595B"/>
          <w:sz w:val="21"/>
          <w:szCs w:val="21"/>
        </w:rPr>
        <w:t xml:space="preserve"> </w:t>
      </w:r>
      <w:r w:rsidR="008B2CD4" w:rsidRPr="00725B4F">
        <w:rPr>
          <w:rFonts w:cs="Arial"/>
          <w:color w:val="58595B"/>
          <w:sz w:val="21"/>
          <w:szCs w:val="21"/>
        </w:rPr>
        <w:t xml:space="preserve">of more than $500 million </w:t>
      </w:r>
      <w:r w:rsidRPr="00725B4F">
        <w:rPr>
          <w:rFonts w:cs="Arial"/>
          <w:color w:val="58595B"/>
          <w:sz w:val="21"/>
          <w:szCs w:val="21"/>
        </w:rPr>
        <w:t>to upgrade stations across the South East Queensland network, making them accessible for all customers.</w:t>
      </w:r>
      <w:r w:rsidR="004450B9">
        <w:rPr>
          <w:rFonts w:cs="Arial"/>
          <w:color w:val="58595B"/>
          <w:sz w:val="21"/>
          <w:szCs w:val="21"/>
        </w:rPr>
        <w:t xml:space="preserve"> </w:t>
      </w:r>
      <w:r w:rsidRPr="00725B4F">
        <w:rPr>
          <w:rFonts w:cs="Arial"/>
          <w:color w:val="58595B"/>
          <w:sz w:val="21"/>
          <w:szCs w:val="21"/>
        </w:rPr>
        <w:t xml:space="preserve">For more information, please contact the project’s community team on free call </w:t>
      </w:r>
      <w:r w:rsidRPr="00725B4F">
        <w:rPr>
          <w:rFonts w:cs="Arial"/>
          <w:b/>
          <w:color w:val="58595B"/>
          <w:sz w:val="21"/>
          <w:szCs w:val="21"/>
        </w:rPr>
        <w:t>1800 722 203</w:t>
      </w:r>
      <w:r w:rsidRPr="00725B4F">
        <w:rPr>
          <w:rFonts w:cs="Arial"/>
          <w:color w:val="58595B"/>
          <w:sz w:val="21"/>
          <w:szCs w:val="21"/>
        </w:rPr>
        <w:t xml:space="preserve"> or email</w:t>
      </w:r>
      <w:r w:rsidRPr="00725B4F">
        <w:rPr>
          <w:rFonts w:cs="Arial"/>
          <w:b/>
          <w:color w:val="58595B"/>
          <w:sz w:val="21"/>
          <w:szCs w:val="21"/>
        </w:rPr>
        <w:t xml:space="preserve"> </w:t>
      </w:r>
      <w:hyperlink r:id="rId10">
        <w:r w:rsidRPr="00725B4F">
          <w:rPr>
            <w:rFonts w:cs="Arial"/>
            <w:b/>
            <w:color w:val="58595B"/>
            <w:sz w:val="21"/>
            <w:szCs w:val="21"/>
          </w:rPr>
          <w:t>stationsupgrade@qr.com.au</w:t>
        </w:r>
      </w:hyperlink>
    </w:p>
    <w:p w14:paraId="5E6FCBA2" w14:textId="77777777" w:rsidR="00D63B51" w:rsidRPr="00ED4610" w:rsidRDefault="00D63B51" w:rsidP="00D63B51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353AB4" wp14:editId="634EFD9D">
            <wp:simplePos x="0" y="0"/>
            <wp:positionH relativeFrom="column">
              <wp:posOffset>400050</wp:posOffset>
            </wp:positionH>
            <wp:positionV relativeFrom="paragraph">
              <wp:posOffset>64770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A17C129" wp14:editId="64450340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4C4891B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1E3E637" w14:textId="77777777" w:rsidR="00D63B51" w:rsidRPr="00497D8D" w:rsidRDefault="00D63B51" w:rsidP="00D63B51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1F036FB9" w14:textId="77777777" w:rsidR="00D63B51" w:rsidRPr="00497D8D" w:rsidRDefault="00D63B51" w:rsidP="00D63B51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1E1D856" w14:textId="2DE31C6A" w:rsidR="00D63B51" w:rsidRPr="005913E7" w:rsidRDefault="00D63B51" w:rsidP="00D63B51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39316230" w14:textId="7CC5E126" w:rsidR="00D873DB" w:rsidRDefault="002A296D" w:rsidP="00D63B51">
      <w:pPr>
        <w:spacing w:line="20" w:lineRule="atLeast"/>
        <w:ind w:left="567"/>
        <w:rPr>
          <w:rFonts w:ascii="Arial" w:hAnsi="Arial" w:cs="Arial"/>
          <w:color w:val="58595B"/>
          <w:spacing w:val="-1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7A5F3084" wp14:editId="6BF7D722">
            <wp:simplePos x="0" y="0"/>
            <wp:positionH relativeFrom="column">
              <wp:posOffset>5000625</wp:posOffset>
            </wp:positionH>
            <wp:positionV relativeFrom="paragraph">
              <wp:posOffset>1217295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3DB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2B2407"/>
    <w:multiLevelType w:val="hybridMultilevel"/>
    <w:tmpl w:val="A5B6C488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7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A5D1F98"/>
    <w:multiLevelType w:val="hybridMultilevel"/>
    <w:tmpl w:val="8D624CB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7"/>
  </w:num>
  <w:num w:numId="5">
    <w:abstractNumId w:val="20"/>
  </w:num>
  <w:num w:numId="6">
    <w:abstractNumId w:val="19"/>
  </w:num>
  <w:num w:numId="7">
    <w:abstractNumId w:val="4"/>
  </w:num>
  <w:num w:numId="8">
    <w:abstractNumId w:val="17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0"/>
  </w:num>
  <w:num w:numId="19">
    <w:abstractNumId w:val="15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907"/>
    <w:rsid w:val="0000297F"/>
    <w:rsid w:val="00002EAE"/>
    <w:rsid w:val="000233B9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901F8"/>
    <w:rsid w:val="000A064A"/>
    <w:rsid w:val="000B2D64"/>
    <w:rsid w:val="000C1E50"/>
    <w:rsid w:val="000C316B"/>
    <w:rsid w:val="000C77FF"/>
    <w:rsid w:val="000D1B21"/>
    <w:rsid w:val="000D43F5"/>
    <w:rsid w:val="000D4C57"/>
    <w:rsid w:val="000E15F9"/>
    <w:rsid w:val="000F2506"/>
    <w:rsid w:val="0010744D"/>
    <w:rsid w:val="001119CD"/>
    <w:rsid w:val="00115A59"/>
    <w:rsid w:val="00115BB2"/>
    <w:rsid w:val="001312E6"/>
    <w:rsid w:val="0015200C"/>
    <w:rsid w:val="00153A6F"/>
    <w:rsid w:val="001546B4"/>
    <w:rsid w:val="00157478"/>
    <w:rsid w:val="00165119"/>
    <w:rsid w:val="001752C8"/>
    <w:rsid w:val="00175DE8"/>
    <w:rsid w:val="001857CA"/>
    <w:rsid w:val="00187798"/>
    <w:rsid w:val="00190290"/>
    <w:rsid w:val="001A05B3"/>
    <w:rsid w:val="001B09E3"/>
    <w:rsid w:val="001B68FA"/>
    <w:rsid w:val="001C0B1F"/>
    <w:rsid w:val="001D287E"/>
    <w:rsid w:val="001E3A99"/>
    <w:rsid w:val="001E6D3A"/>
    <w:rsid w:val="002153F2"/>
    <w:rsid w:val="00226B87"/>
    <w:rsid w:val="002274A4"/>
    <w:rsid w:val="0026052F"/>
    <w:rsid w:val="00276BA9"/>
    <w:rsid w:val="00283CA1"/>
    <w:rsid w:val="00297DF4"/>
    <w:rsid w:val="002A296D"/>
    <w:rsid w:val="002A2BB5"/>
    <w:rsid w:val="002A6257"/>
    <w:rsid w:val="002A7CC1"/>
    <w:rsid w:val="002B6ADF"/>
    <w:rsid w:val="002D0B8E"/>
    <w:rsid w:val="002D29CC"/>
    <w:rsid w:val="002D37B8"/>
    <w:rsid w:val="002D4155"/>
    <w:rsid w:val="002D426D"/>
    <w:rsid w:val="002D4F5E"/>
    <w:rsid w:val="002E1962"/>
    <w:rsid w:val="00306B3A"/>
    <w:rsid w:val="00310745"/>
    <w:rsid w:val="00315F6F"/>
    <w:rsid w:val="0031761A"/>
    <w:rsid w:val="003212A3"/>
    <w:rsid w:val="0032641E"/>
    <w:rsid w:val="00336E45"/>
    <w:rsid w:val="00343F2C"/>
    <w:rsid w:val="003653E8"/>
    <w:rsid w:val="00367AA9"/>
    <w:rsid w:val="003824D0"/>
    <w:rsid w:val="00384425"/>
    <w:rsid w:val="003A0C36"/>
    <w:rsid w:val="003B2ED7"/>
    <w:rsid w:val="003B30AB"/>
    <w:rsid w:val="003D1904"/>
    <w:rsid w:val="003D2E7A"/>
    <w:rsid w:val="003D49D6"/>
    <w:rsid w:val="003D4C97"/>
    <w:rsid w:val="003E1048"/>
    <w:rsid w:val="003E2CBD"/>
    <w:rsid w:val="003F53BE"/>
    <w:rsid w:val="003F5E7E"/>
    <w:rsid w:val="00405D63"/>
    <w:rsid w:val="00407D4A"/>
    <w:rsid w:val="0041592B"/>
    <w:rsid w:val="00416261"/>
    <w:rsid w:val="00431FFA"/>
    <w:rsid w:val="004426EA"/>
    <w:rsid w:val="004432AB"/>
    <w:rsid w:val="004450B9"/>
    <w:rsid w:val="004515F9"/>
    <w:rsid w:val="00474DEC"/>
    <w:rsid w:val="0047770B"/>
    <w:rsid w:val="004A7291"/>
    <w:rsid w:val="004C24DA"/>
    <w:rsid w:val="004D0997"/>
    <w:rsid w:val="004D20C5"/>
    <w:rsid w:val="004D24C8"/>
    <w:rsid w:val="004D6AE4"/>
    <w:rsid w:val="00503A0E"/>
    <w:rsid w:val="00506298"/>
    <w:rsid w:val="005108AC"/>
    <w:rsid w:val="005241F4"/>
    <w:rsid w:val="0053320E"/>
    <w:rsid w:val="00540469"/>
    <w:rsid w:val="00553066"/>
    <w:rsid w:val="005531ED"/>
    <w:rsid w:val="00563D61"/>
    <w:rsid w:val="0057734B"/>
    <w:rsid w:val="00582ED6"/>
    <w:rsid w:val="005878FD"/>
    <w:rsid w:val="00597221"/>
    <w:rsid w:val="005A11D5"/>
    <w:rsid w:val="005D12A7"/>
    <w:rsid w:val="005D1F86"/>
    <w:rsid w:val="005E3768"/>
    <w:rsid w:val="005E62FD"/>
    <w:rsid w:val="005F23F7"/>
    <w:rsid w:val="005F7AE3"/>
    <w:rsid w:val="006045CD"/>
    <w:rsid w:val="00613048"/>
    <w:rsid w:val="00617595"/>
    <w:rsid w:val="00617CE6"/>
    <w:rsid w:val="0062296A"/>
    <w:rsid w:val="00636829"/>
    <w:rsid w:val="006659F8"/>
    <w:rsid w:val="006712F8"/>
    <w:rsid w:val="00674624"/>
    <w:rsid w:val="006754E4"/>
    <w:rsid w:val="006766F9"/>
    <w:rsid w:val="00677505"/>
    <w:rsid w:val="006822B9"/>
    <w:rsid w:val="00685710"/>
    <w:rsid w:val="00690947"/>
    <w:rsid w:val="006911DC"/>
    <w:rsid w:val="00692BC2"/>
    <w:rsid w:val="006C4E98"/>
    <w:rsid w:val="006D48EF"/>
    <w:rsid w:val="006E5DA7"/>
    <w:rsid w:val="006F0474"/>
    <w:rsid w:val="00702E55"/>
    <w:rsid w:val="00710038"/>
    <w:rsid w:val="0071238E"/>
    <w:rsid w:val="00712495"/>
    <w:rsid w:val="00720EC5"/>
    <w:rsid w:val="00721C09"/>
    <w:rsid w:val="0072573A"/>
    <w:rsid w:val="00725B4F"/>
    <w:rsid w:val="0073091B"/>
    <w:rsid w:val="007450E2"/>
    <w:rsid w:val="0075559B"/>
    <w:rsid w:val="007664C8"/>
    <w:rsid w:val="00766F16"/>
    <w:rsid w:val="00770C29"/>
    <w:rsid w:val="007863D0"/>
    <w:rsid w:val="007866D3"/>
    <w:rsid w:val="007930CA"/>
    <w:rsid w:val="007B4E9A"/>
    <w:rsid w:val="007D5047"/>
    <w:rsid w:val="007E11D3"/>
    <w:rsid w:val="007E1225"/>
    <w:rsid w:val="007E22B9"/>
    <w:rsid w:val="007E280C"/>
    <w:rsid w:val="007E69B8"/>
    <w:rsid w:val="007F0155"/>
    <w:rsid w:val="007F1097"/>
    <w:rsid w:val="007F602F"/>
    <w:rsid w:val="007F705B"/>
    <w:rsid w:val="00801EC0"/>
    <w:rsid w:val="00830019"/>
    <w:rsid w:val="00836078"/>
    <w:rsid w:val="00842F34"/>
    <w:rsid w:val="008453A6"/>
    <w:rsid w:val="0086561E"/>
    <w:rsid w:val="00881B97"/>
    <w:rsid w:val="00884949"/>
    <w:rsid w:val="008912AF"/>
    <w:rsid w:val="008A1796"/>
    <w:rsid w:val="008B2CD4"/>
    <w:rsid w:val="008C3761"/>
    <w:rsid w:val="008C5B97"/>
    <w:rsid w:val="008D6C2B"/>
    <w:rsid w:val="009007D5"/>
    <w:rsid w:val="0090199F"/>
    <w:rsid w:val="00914180"/>
    <w:rsid w:val="00925391"/>
    <w:rsid w:val="00933B4E"/>
    <w:rsid w:val="00941EF9"/>
    <w:rsid w:val="00943CFF"/>
    <w:rsid w:val="00945B35"/>
    <w:rsid w:val="0095353B"/>
    <w:rsid w:val="00956F0F"/>
    <w:rsid w:val="009622B8"/>
    <w:rsid w:val="00967352"/>
    <w:rsid w:val="00973F7D"/>
    <w:rsid w:val="0098135B"/>
    <w:rsid w:val="00992880"/>
    <w:rsid w:val="00993D5F"/>
    <w:rsid w:val="009956E2"/>
    <w:rsid w:val="009A0AEB"/>
    <w:rsid w:val="009A302D"/>
    <w:rsid w:val="009A6009"/>
    <w:rsid w:val="009B1269"/>
    <w:rsid w:val="009B5511"/>
    <w:rsid w:val="009D282F"/>
    <w:rsid w:val="00A00A9C"/>
    <w:rsid w:val="00A01A03"/>
    <w:rsid w:val="00A25378"/>
    <w:rsid w:val="00A27A66"/>
    <w:rsid w:val="00A403D7"/>
    <w:rsid w:val="00A43FFB"/>
    <w:rsid w:val="00A44F79"/>
    <w:rsid w:val="00A45AE0"/>
    <w:rsid w:val="00A46E63"/>
    <w:rsid w:val="00A511F0"/>
    <w:rsid w:val="00A512F1"/>
    <w:rsid w:val="00A5491E"/>
    <w:rsid w:val="00A54F66"/>
    <w:rsid w:val="00A7050A"/>
    <w:rsid w:val="00A74422"/>
    <w:rsid w:val="00A74605"/>
    <w:rsid w:val="00A80013"/>
    <w:rsid w:val="00A8425F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15276"/>
    <w:rsid w:val="00B15FCD"/>
    <w:rsid w:val="00B20D13"/>
    <w:rsid w:val="00B43750"/>
    <w:rsid w:val="00B43762"/>
    <w:rsid w:val="00B52ACF"/>
    <w:rsid w:val="00B70508"/>
    <w:rsid w:val="00B729A2"/>
    <w:rsid w:val="00B72C46"/>
    <w:rsid w:val="00B735CA"/>
    <w:rsid w:val="00B76578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0B0D"/>
    <w:rsid w:val="00BF3B7D"/>
    <w:rsid w:val="00C10B63"/>
    <w:rsid w:val="00C11E93"/>
    <w:rsid w:val="00C126FF"/>
    <w:rsid w:val="00C1681F"/>
    <w:rsid w:val="00C17CBD"/>
    <w:rsid w:val="00C17E0C"/>
    <w:rsid w:val="00C210DB"/>
    <w:rsid w:val="00C22211"/>
    <w:rsid w:val="00C30749"/>
    <w:rsid w:val="00C31DA8"/>
    <w:rsid w:val="00C62FED"/>
    <w:rsid w:val="00C825FC"/>
    <w:rsid w:val="00C95120"/>
    <w:rsid w:val="00CA5948"/>
    <w:rsid w:val="00CA5CE9"/>
    <w:rsid w:val="00CA7D94"/>
    <w:rsid w:val="00CB5122"/>
    <w:rsid w:val="00CD3ECC"/>
    <w:rsid w:val="00CD5CD5"/>
    <w:rsid w:val="00CE2583"/>
    <w:rsid w:val="00CE662C"/>
    <w:rsid w:val="00CF2DAA"/>
    <w:rsid w:val="00CF6862"/>
    <w:rsid w:val="00D14615"/>
    <w:rsid w:val="00D14AB5"/>
    <w:rsid w:val="00D163D8"/>
    <w:rsid w:val="00D37949"/>
    <w:rsid w:val="00D41381"/>
    <w:rsid w:val="00D45691"/>
    <w:rsid w:val="00D456F5"/>
    <w:rsid w:val="00D51130"/>
    <w:rsid w:val="00D61907"/>
    <w:rsid w:val="00D63B51"/>
    <w:rsid w:val="00D642D8"/>
    <w:rsid w:val="00D748D9"/>
    <w:rsid w:val="00D75997"/>
    <w:rsid w:val="00D76101"/>
    <w:rsid w:val="00D8159F"/>
    <w:rsid w:val="00D81FDC"/>
    <w:rsid w:val="00D85DEE"/>
    <w:rsid w:val="00D873DB"/>
    <w:rsid w:val="00DD22E2"/>
    <w:rsid w:val="00DD6D92"/>
    <w:rsid w:val="00DF5C47"/>
    <w:rsid w:val="00E17319"/>
    <w:rsid w:val="00E1735F"/>
    <w:rsid w:val="00E31F73"/>
    <w:rsid w:val="00E329C9"/>
    <w:rsid w:val="00E34020"/>
    <w:rsid w:val="00E35A1E"/>
    <w:rsid w:val="00E3738C"/>
    <w:rsid w:val="00E51CDA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6A05"/>
    <w:rsid w:val="00ED69B2"/>
    <w:rsid w:val="00EE0812"/>
    <w:rsid w:val="00EE26E7"/>
    <w:rsid w:val="00EE4E3B"/>
    <w:rsid w:val="00EF129B"/>
    <w:rsid w:val="00EF4D2E"/>
    <w:rsid w:val="00EF61FC"/>
    <w:rsid w:val="00F05CFD"/>
    <w:rsid w:val="00F113CC"/>
    <w:rsid w:val="00F12DEB"/>
    <w:rsid w:val="00F25F12"/>
    <w:rsid w:val="00F33182"/>
    <w:rsid w:val="00F600B2"/>
    <w:rsid w:val="00F62795"/>
    <w:rsid w:val="00F93907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19447-DD55-40AE-81ED-71FE38F730C6}"/>
</file>

<file path=customXml/itemProps2.xml><?xml version="1.0" encoding="utf-8"?>
<ds:datastoreItem xmlns:ds="http://schemas.openxmlformats.org/officeDocument/2006/customXml" ds:itemID="{42FDBD0E-5651-4045-A8DF-B49DCF52D81F}"/>
</file>

<file path=customXml/itemProps3.xml><?xml version="1.0" encoding="utf-8"?>
<ds:datastoreItem xmlns:ds="http://schemas.openxmlformats.org/officeDocument/2006/customXml" ds:itemID="{04140662-8FEA-4939-8E7E-5DA203E0D8AC}"/>
</file>

<file path=customXml/itemProps4.xml><?xml version="1.0" encoding="utf-8"?>
<ds:datastoreItem xmlns:ds="http://schemas.openxmlformats.org/officeDocument/2006/customXml" ds:itemID="{1A61170E-0EA0-4DAD-88DF-46D48DBB91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2021-03-30T04:28:00Z</cp:lastPrinted>
  <dcterms:created xsi:type="dcterms:W3CDTF">2021-04-07T01:04:00Z</dcterms:created>
  <dcterms:modified xsi:type="dcterms:W3CDTF">2021-04-07T01:04:00Z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