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520C30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Pr="00650570" w:rsidRDefault="007915E6" w:rsidP="0080077C">
      <w:pPr>
        <w:pStyle w:val="Heading2"/>
      </w:pPr>
      <w:r>
        <w:t>Night works – May 2016</w:t>
      </w:r>
    </w:p>
    <w:p w:rsidR="00936B88" w:rsidRDefault="00936B88" w:rsidP="001F2C2C">
      <w:pPr>
        <w:spacing w:after="120" w:line="260" w:lineRule="atLeast"/>
        <w:ind w:left="709" w:right="567"/>
        <w:rPr>
          <w:rFonts w:ascii="Arial" w:hAnsi="Arial" w:cs="Arial"/>
          <w:color w:val="000000" w:themeColor="text1"/>
          <w:sz w:val="52"/>
          <w:szCs w:val="52"/>
        </w:rPr>
      </w:pPr>
    </w:p>
    <w:p w:rsidR="0090219C" w:rsidRDefault="0090219C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1F2C2C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As part of prepara</w:t>
      </w:r>
      <w:r w:rsidR="001D6BC3">
        <w:rPr>
          <w:rFonts w:ascii="Arial" w:hAnsi="Arial" w:cs="Arial"/>
          <w:color w:val="595959" w:themeColor="text1" w:themeTint="A6"/>
        </w:rPr>
        <w:t>tory work</w:t>
      </w:r>
      <w:r w:rsidRPr="00CB27D9">
        <w:rPr>
          <w:rFonts w:ascii="Arial" w:hAnsi="Arial" w:cs="Arial"/>
          <w:color w:val="595959" w:themeColor="text1" w:themeTint="A6"/>
        </w:rPr>
        <w:t xml:space="preserve"> for the Graceville station accessibility upgrade, overhead equipment upgrade work will occur </w:t>
      </w:r>
      <w:r w:rsidR="00443BB0">
        <w:rPr>
          <w:rFonts w:ascii="Arial" w:hAnsi="Arial" w:cs="Arial"/>
          <w:color w:val="595959" w:themeColor="text1" w:themeTint="A6"/>
        </w:rPr>
        <w:t xml:space="preserve">overnight on </w:t>
      </w:r>
      <w:r w:rsidRPr="00F909BA">
        <w:rPr>
          <w:rFonts w:ascii="Arial" w:hAnsi="Arial" w:cs="Arial"/>
          <w:b/>
          <w:color w:val="595959" w:themeColor="text1" w:themeTint="A6"/>
        </w:rPr>
        <w:t>Friday</w:t>
      </w:r>
      <w:r w:rsidRPr="00CB27D9">
        <w:rPr>
          <w:rFonts w:ascii="Arial" w:hAnsi="Arial" w:cs="Arial"/>
          <w:b/>
          <w:color w:val="595959" w:themeColor="text1" w:themeTint="A6"/>
        </w:rPr>
        <w:t xml:space="preserve"> </w:t>
      </w:r>
      <w:r w:rsidR="00F909BA">
        <w:rPr>
          <w:rFonts w:ascii="Arial" w:hAnsi="Arial" w:cs="Arial"/>
          <w:b/>
          <w:color w:val="595959" w:themeColor="text1" w:themeTint="A6"/>
        </w:rPr>
        <w:t xml:space="preserve">6 May </w:t>
      </w:r>
      <w:r w:rsidR="00F909BA" w:rsidRPr="00F909BA">
        <w:rPr>
          <w:rFonts w:ascii="Arial" w:hAnsi="Arial" w:cs="Arial"/>
          <w:color w:val="595959" w:themeColor="text1" w:themeTint="A6"/>
        </w:rPr>
        <w:t xml:space="preserve">and </w:t>
      </w:r>
      <w:r w:rsidR="00520C30">
        <w:rPr>
          <w:rFonts w:ascii="Arial" w:hAnsi="Arial" w:cs="Arial"/>
          <w:color w:val="595959" w:themeColor="text1" w:themeTint="A6"/>
        </w:rPr>
        <w:t xml:space="preserve">nightly </w:t>
      </w:r>
      <w:r w:rsidR="00443BB0">
        <w:rPr>
          <w:rFonts w:ascii="Arial" w:hAnsi="Arial" w:cs="Arial"/>
          <w:color w:val="595959" w:themeColor="text1" w:themeTint="A6"/>
        </w:rPr>
        <w:t xml:space="preserve">from </w:t>
      </w:r>
      <w:r w:rsidR="00443BB0">
        <w:rPr>
          <w:rFonts w:ascii="Arial" w:hAnsi="Arial" w:cs="Arial"/>
          <w:b/>
          <w:color w:val="595959" w:themeColor="text1" w:themeTint="A6"/>
        </w:rPr>
        <w:t>Monday 9 t</w:t>
      </w:r>
      <w:r w:rsidR="00F909BA">
        <w:rPr>
          <w:rFonts w:ascii="Arial" w:hAnsi="Arial" w:cs="Arial"/>
          <w:b/>
          <w:color w:val="595959" w:themeColor="text1" w:themeTint="A6"/>
        </w:rPr>
        <w:t xml:space="preserve">o </w:t>
      </w:r>
      <w:r w:rsidR="00520C30">
        <w:rPr>
          <w:rFonts w:ascii="Arial" w:hAnsi="Arial" w:cs="Arial"/>
          <w:b/>
          <w:color w:val="595959" w:themeColor="text1" w:themeTint="A6"/>
        </w:rPr>
        <w:t>Thursday</w:t>
      </w:r>
      <w:r w:rsidR="00F909BA">
        <w:rPr>
          <w:rFonts w:ascii="Arial" w:hAnsi="Arial" w:cs="Arial"/>
          <w:b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1</w:t>
      </w:r>
      <w:r w:rsidR="00520C30">
        <w:rPr>
          <w:rFonts w:ascii="Arial" w:hAnsi="Arial" w:cs="Arial"/>
          <w:b/>
          <w:color w:val="595959" w:themeColor="text1" w:themeTint="A6"/>
        </w:rPr>
        <w:t>2</w:t>
      </w:r>
      <w:r w:rsidRPr="00CB27D9">
        <w:rPr>
          <w:rFonts w:ascii="Arial" w:hAnsi="Arial" w:cs="Arial"/>
          <w:b/>
          <w:color w:val="595959" w:themeColor="text1" w:themeTint="A6"/>
        </w:rPr>
        <w:t xml:space="preserve"> May 2016</w:t>
      </w:r>
      <w:r w:rsidRPr="00F909BA">
        <w:rPr>
          <w:rFonts w:ascii="Arial" w:hAnsi="Arial" w:cs="Arial"/>
          <w:color w:val="595959" w:themeColor="text1" w:themeTint="A6"/>
        </w:rPr>
        <w:t>.</w:t>
      </w:r>
    </w:p>
    <w:p w:rsidR="00F909B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909BA">
        <w:rPr>
          <w:rFonts w:ascii="Arial" w:hAnsi="Arial" w:cs="Arial"/>
          <w:color w:val="595959" w:themeColor="text1" w:themeTint="A6"/>
        </w:rPr>
        <w:t xml:space="preserve">Continuous works will be undertaken during a scheduled track closure </w:t>
      </w:r>
      <w:r>
        <w:rPr>
          <w:rFonts w:ascii="Arial" w:hAnsi="Arial" w:cs="Arial"/>
          <w:color w:val="595959" w:themeColor="text1" w:themeTint="A6"/>
        </w:rPr>
        <w:t xml:space="preserve">(Roma Street to Corinda) </w:t>
      </w:r>
      <w:r w:rsidRPr="00F909BA">
        <w:rPr>
          <w:rFonts w:ascii="Arial" w:hAnsi="Arial" w:cs="Arial"/>
          <w:color w:val="595959" w:themeColor="text1" w:themeTint="A6"/>
        </w:rPr>
        <w:t xml:space="preserve">from </w:t>
      </w:r>
      <w:r w:rsidRPr="00F909BA">
        <w:rPr>
          <w:rFonts w:ascii="Arial" w:hAnsi="Arial" w:cs="Arial"/>
          <w:b/>
          <w:color w:val="595959" w:themeColor="text1" w:themeTint="A6"/>
        </w:rPr>
        <w:t>2am Saturday 7 to 3am Monday 9 May 2016</w:t>
      </w:r>
      <w:r w:rsidRPr="00F909BA">
        <w:rPr>
          <w:rFonts w:ascii="Arial" w:hAnsi="Arial" w:cs="Arial"/>
          <w:color w:val="595959" w:themeColor="text1" w:themeTint="A6"/>
        </w:rPr>
        <w:t>.</w:t>
      </w:r>
    </w:p>
    <w:p w:rsidR="00F909BA" w:rsidRPr="00F909B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909B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B27D9">
        <w:trPr>
          <w:trHeight w:val="393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90219C" w:rsidRDefault="00443BB0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8pm on Friday </w:t>
            </w:r>
            <w:r w:rsidR="00CB27D9"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6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5am on Saturday 7 </w:t>
            </w:r>
            <w:r w:rsidR="00CB27D9"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May 2016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>(overnight)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90219C" w:rsidRDefault="0090219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2am </w:t>
            </w:r>
            <w:r w:rsidR="00CB27D9"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Saturday 7 to </w:t>
            </w:r>
            <w:r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3am Monday 9 </w:t>
            </w:r>
            <w:r w:rsidR="00CB27D9" w:rsidRPr="0090219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May 2016</w:t>
            </w:r>
          </w:p>
          <w:p w:rsidR="00CB27D9" w:rsidRPr="00CB27D9" w:rsidRDefault="0090219C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443BB0" w:rsidRDefault="00443BB0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9 to Thursda</w:t>
            </w:r>
            <w:r w:rsidR="00CB27D9"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y 1</w:t>
            </w:r>
            <w:r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</w:t>
            </w:r>
            <w:r w:rsidR="00CB27D9"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May 2016</w:t>
            </w:r>
            <w:r w:rsidRPr="00443BB0">
              <w:rPr>
                <w:rFonts w:ascii="Arial" w:hAnsi="Arial" w:cs="Arial"/>
                <w:color w:val="595959" w:themeColor="text1" w:themeTint="A6"/>
                <w:lang w:val="en-AU"/>
              </w:rPr>
              <w:t>,</w:t>
            </w:r>
            <w:r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CB27D9" w:rsidRP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11pm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each night until </w:t>
            </w:r>
            <w:r w:rsidR="00CB27D9" w:rsidRP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5am </w:t>
            </w:r>
            <w:r w:rsidRPr="00443BB0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:rsidR="00CB27D9" w:rsidRPr="00CB27D9" w:rsidRDefault="00CB27D9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443BB0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Overhead equipment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upgrade 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On-track vehicles, trucks</w:t>
            </w:r>
            <w:r w:rsidR="00443BB0"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</w:p>
          <w:p w:rsidR="0090219C" w:rsidRPr="0090219C" w:rsidRDefault="0090219C" w:rsidP="0090219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raffic management controls wi</w:t>
            </w:r>
            <w:r w:rsidR="00CB27D9">
              <w:rPr>
                <w:rFonts w:ascii="Arial" w:hAnsi="Arial" w:cs="Arial"/>
                <w:color w:val="595959" w:themeColor="text1" w:themeTint="A6"/>
              </w:rPr>
              <w:t xml:space="preserve">ll be in place on Appel Street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between Randolph Street and Evadne Street to allow for machinery and vehicle parking. A small crane will be </w:t>
            </w:r>
            <w:r>
              <w:rPr>
                <w:rFonts w:ascii="Arial" w:hAnsi="Arial" w:cs="Arial"/>
                <w:color w:val="595959" w:themeColor="text1" w:themeTint="A6"/>
              </w:rPr>
              <w:t>positioned in 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his area to lift equipment and materials into the rail corridor.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90219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adjacent to Graceville station may experience some noise from truck movements and construction activity. 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142517"/>
    <w:rsid w:val="001633C1"/>
    <w:rsid w:val="00193CBD"/>
    <w:rsid w:val="001D6BC3"/>
    <w:rsid w:val="001F2C2C"/>
    <w:rsid w:val="00292E15"/>
    <w:rsid w:val="002B53E1"/>
    <w:rsid w:val="00356AC9"/>
    <w:rsid w:val="003B2C60"/>
    <w:rsid w:val="003C5600"/>
    <w:rsid w:val="00443BB0"/>
    <w:rsid w:val="00475F6B"/>
    <w:rsid w:val="004779DE"/>
    <w:rsid w:val="0050122E"/>
    <w:rsid w:val="00512328"/>
    <w:rsid w:val="00515E25"/>
    <w:rsid w:val="00520C30"/>
    <w:rsid w:val="00590313"/>
    <w:rsid w:val="00650570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A622B"/>
    <w:rsid w:val="00BE4CB1"/>
    <w:rsid w:val="00CA1572"/>
    <w:rsid w:val="00CB27D9"/>
    <w:rsid w:val="00CD197F"/>
    <w:rsid w:val="00D85FA3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324F06C-2137-495D-B0CE-03AD72F542C5}"/>
</file>

<file path=customXml/itemProps2.xml><?xml version="1.0" encoding="utf-8"?>
<ds:datastoreItem xmlns:ds="http://schemas.openxmlformats.org/officeDocument/2006/customXml" ds:itemID="{90773C71-266C-452E-B9F0-7824552D7F54}"/>
</file>

<file path=customXml/itemProps3.xml><?xml version="1.0" encoding="utf-8"?>
<ds:datastoreItem xmlns:ds="http://schemas.openxmlformats.org/officeDocument/2006/customXml" ds:itemID="{F536267A-64D3-43A7-950A-299D100E05FD}"/>
</file>

<file path=customXml/itemProps4.xml><?xml version="1.0" encoding="utf-8"?>
<ds:datastoreItem xmlns:ds="http://schemas.openxmlformats.org/officeDocument/2006/customXml" ds:itemID="{2AC7EB8E-7540-47CA-8D9F-599D7F0E1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r904170</dc:creator>
  <cp:keywords/>
  <dc:description/>
  <cp:lastModifiedBy>James, Lyndon</cp:lastModifiedBy>
  <cp:revision>5</cp:revision>
  <cp:lastPrinted>2016-04-19T01:57:00Z</cp:lastPrinted>
  <dcterms:created xsi:type="dcterms:W3CDTF">2016-04-19T01:50:00Z</dcterms:created>
  <dcterms:modified xsi:type="dcterms:W3CDTF">2016-04-19T02:16:00Z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